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FDC54" w14:textId="7032C326" w:rsidR="006358BA" w:rsidRDefault="00C64412" w:rsidP="00826CB9">
      <w:pPr>
        <w:pStyle w:val="CRCoverPage"/>
        <w:tabs>
          <w:tab w:val="right" w:pos="10440"/>
        </w:tabs>
        <w:spacing w:after="0"/>
        <w:jc w:val="both"/>
        <w:rPr>
          <w:b/>
          <w:i/>
          <w:noProof/>
          <w:sz w:val="28"/>
          <w:lang w:eastAsia="zh-CN"/>
        </w:rPr>
      </w:pPr>
      <w:bookmarkStart w:id="0" w:name="_Ref399006623"/>
      <w:bookmarkStart w:id="1" w:name="_Toc92513360"/>
      <w:r w:rsidRPr="00C64412">
        <w:rPr>
          <w:rFonts w:cs="Arial"/>
          <w:b/>
          <w:sz w:val="24"/>
          <w:szCs w:val="24"/>
        </w:rPr>
        <w:t xml:space="preserve">3GPP TSG-RAN WG4 </w:t>
      </w:r>
      <w:r w:rsidR="00145715" w:rsidRPr="00145715">
        <w:rPr>
          <w:rFonts w:cs="Arial"/>
          <w:b/>
          <w:sz w:val="24"/>
          <w:szCs w:val="24"/>
        </w:rPr>
        <w:t>Meeting # 10</w:t>
      </w:r>
      <w:r w:rsidR="00BE0E08">
        <w:rPr>
          <w:rFonts w:cs="Arial"/>
          <w:b/>
          <w:sz w:val="24"/>
          <w:szCs w:val="24"/>
        </w:rPr>
        <w:t>8</w:t>
      </w:r>
      <w:r w:rsidR="006358BA">
        <w:rPr>
          <w:b/>
          <w:i/>
          <w:noProof/>
          <w:sz w:val="28"/>
        </w:rPr>
        <w:tab/>
      </w:r>
      <w:r w:rsidR="002C7899" w:rsidRPr="002C7899">
        <w:rPr>
          <w:rFonts w:cs="Arial"/>
          <w:b/>
          <w:sz w:val="24"/>
          <w:szCs w:val="24"/>
        </w:rPr>
        <w:t>R4-2311115</w:t>
      </w:r>
    </w:p>
    <w:p w14:paraId="308FB609" w14:textId="77777777" w:rsidR="00BE0E08" w:rsidRPr="00376830" w:rsidRDefault="00BE0E08" w:rsidP="00BE0E08">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Toulouse</w:t>
      </w:r>
      <w:r w:rsidRPr="00376830">
        <w:rPr>
          <w:rFonts w:eastAsia="SimSun" w:cs="Arial"/>
          <w:sz w:val="24"/>
          <w:szCs w:val="24"/>
          <w:lang w:eastAsia="zh-CN"/>
        </w:rPr>
        <w:t xml:space="preserve">, </w:t>
      </w:r>
      <w:r>
        <w:rPr>
          <w:rFonts w:eastAsia="SimSun" w:cs="Arial"/>
          <w:sz w:val="24"/>
          <w:szCs w:val="24"/>
          <w:lang w:eastAsia="zh-CN"/>
        </w:rPr>
        <w:t>France</w:t>
      </w:r>
      <w:r w:rsidRPr="00376830">
        <w:rPr>
          <w:rFonts w:eastAsia="SimSun" w:cs="Arial"/>
          <w:sz w:val="24"/>
          <w:szCs w:val="24"/>
          <w:lang w:eastAsia="zh-CN"/>
        </w:rPr>
        <w:t xml:space="preserve">, </w:t>
      </w:r>
      <w:r>
        <w:rPr>
          <w:rFonts w:eastAsia="SimSun" w:cs="Arial"/>
          <w:sz w:val="24"/>
          <w:szCs w:val="24"/>
          <w:lang w:eastAsia="zh-CN"/>
        </w:rPr>
        <w:t>August</w:t>
      </w:r>
      <w:r w:rsidRPr="00376830">
        <w:rPr>
          <w:rFonts w:eastAsia="SimSun" w:cs="Arial"/>
          <w:sz w:val="24"/>
          <w:szCs w:val="24"/>
          <w:lang w:eastAsia="zh-CN"/>
        </w:rPr>
        <w:t xml:space="preserve"> 2</w:t>
      </w:r>
      <w:r>
        <w:rPr>
          <w:rFonts w:eastAsia="SimSun" w:cs="Arial"/>
          <w:sz w:val="24"/>
          <w:szCs w:val="24"/>
          <w:lang w:eastAsia="zh-CN"/>
        </w:rPr>
        <w:t>1</w:t>
      </w:r>
      <w:r w:rsidRPr="00376830">
        <w:rPr>
          <w:rFonts w:eastAsia="SimSun" w:cs="Arial"/>
          <w:sz w:val="24"/>
          <w:szCs w:val="24"/>
          <w:lang w:eastAsia="zh-CN"/>
        </w:rPr>
        <w:t xml:space="preserve"> – </w:t>
      </w:r>
      <w:r>
        <w:rPr>
          <w:rFonts w:eastAsia="SimSun" w:cs="Arial"/>
          <w:sz w:val="24"/>
          <w:szCs w:val="24"/>
          <w:lang w:eastAsia="zh-CN"/>
        </w:rPr>
        <w:t>August</w:t>
      </w:r>
      <w:r w:rsidRPr="00376830">
        <w:rPr>
          <w:rFonts w:eastAsia="SimSun" w:cs="Arial"/>
          <w:sz w:val="24"/>
          <w:szCs w:val="24"/>
          <w:lang w:eastAsia="zh-CN"/>
        </w:rPr>
        <w:t xml:space="preserve"> 2</w:t>
      </w:r>
      <w:r>
        <w:rPr>
          <w:rFonts w:eastAsia="SimSun" w:cs="Arial"/>
          <w:sz w:val="24"/>
          <w:szCs w:val="24"/>
          <w:lang w:eastAsia="zh-CN"/>
        </w:rPr>
        <w:t>5</w:t>
      </w:r>
      <w:r w:rsidRPr="00376830">
        <w:rPr>
          <w:rFonts w:eastAsia="SimSun" w:cs="Arial"/>
          <w:sz w:val="24"/>
          <w:szCs w:val="24"/>
          <w:lang w:eastAsia="zh-CN"/>
        </w:rPr>
        <w:t>, 2023</w:t>
      </w:r>
    </w:p>
    <w:p w14:paraId="0A0D91D2" w14:textId="67A428B8"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1F8BFF11" w14:textId="783B9EA5" w:rsidR="00BF2692" w:rsidRDefault="00675C27" w:rsidP="00F80682">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C920B9" w:rsidRPr="00C920B9">
        <w:rPr>
          <w:rFonts w:cs="Arial"/>
          <w:sz w:val="22"/>
        </w:rPr>
        <w:t>On lower MSD capability</w:t>
      </w:r>
    </w:p>
    <w:p w14:paraId="3927A648" w14:textId="5293F2D6" w:rsidR="00C920B9" w:rsidRDefault="00675C27" w:rsidP="00C920B9">
      <w:pPr>
        <w:pStyle w:val="TAC"/>
        <w:ind w:left="1985" w:hanging="1985"/>
        <w:jc w:val="left"/>
        <w:rPr>
          <w:rFonts w:cs="Arial"/>
          <w:sz w:val="22"/>
        </w:rPr>
      </w:pPr>
      <w:r w:rsidRPr="00C64412">
        <w:rPr>
          <w:rFonts w:cs="Arial"/>
          <w:b/>
          <w:sz w:val="22"/>
        </w:rPr>
        <w:t>Agen</w:t>
      </w:r>
      <w:r w:rsidRPr="00C64412">
        <w:rPr>
          <w:rFonts w:eastAsia="SimSun" w:cs="Arial" w:hint="eastAsia"/>
          <w:b/>
          <w:sz w:val="22"/>
          <w:lang w:eastAsia="zh-CN"/>
        </w:rPr>
        <w:t>d</w:t>
      </w:r>
      <w:r w:rsidRPr="00C64412">
        <w:rPr>
          <w:rFonts w:cs="Arial"/>
          <w:b/>
          <w:sz w:val="22"/>
        </w:rPr>
        <w:t>a Item:</w:t>
      </w:r>
      <w:r w:rsidRPr="00C64412">
        <w:rPr>
          <w:rFonts w:cs="Arial"/>
          <w:sz w:val="22"/>
        </w:rPr>
        <w:tab/>
      </w:r>
      <w:r w:rsidR="00C920B9" w:rsidRPr="00C920B9">
        <w:rPr>
          <w:rFonts w:cs="Arial"/>
          <w:sz w:val="22"/>
        </w:rPr>
        <w:t>8.4.1.3.1</w:t>
      </w:r>
      <w:r w:rsidR="00C920B9" w:rsidRPr="00C920B9">
        <w:rPr>
          <w:rFonts w:cs="Arial"/>
          <w:sz w:val="22"/>
        </w:rPr>
        <w:tab/>
        <w:t xml:space="preserve">Study of approach for UE indication and </w:t>
      </w:r>
      <w:r w:rsidR="002B65DC" w:rsidRPr="00C920B9">
        <w:rPr>
          <w:rFonts w:cs="Arial"/>
          <w:sz w:val="22"/>
        </w:rPr>
        <w:t>signalling</w:t>
      </w:r>
      <w:r w:rsidR="00C920B9" w:rsidRPr="00C920B9">
        <w:rPr>
          <w:rFonts w:cs="Arial"/>
          <w:sz w:val="22"/>
        </w:rPr>
        <w:t xml:space="preserve"> design </w:t>
      </w:r>
      <w:r w:rsidR="00C920B9" w:rsidRPr="00C920B9">
        <w:rPr>
          <w:rFonts w:cs="Arial"/>
          <w:sz w:val="22"/>
        </w:rPr>
        <w:tab/>
        <w:t>[NR_ENDC_RF_FR1_enh2-Core]</w:t>
      </w:r>
    </w:p>
    <w:p w14:paraId="2E5C6AEA" w14:textId="255B430A" w:rsidR="00675C27" w:rsidRPr="00A62DA7" w:rsidRDefault="00675C27" w:rsidP="00C920B9">
      <w:pPr>
        <w:pStyle w:val="TAC"/>
        <w:ind w:left="1985" w:hanging="1985"/>
        <w:jc w:val="left"/>
        <w:rPr>
          <w:rFonts w:eastAsia="SimSun" w:cs="Arial"/>
          <w:sz w:val="22"/>
          <w:lang w:eastAsia="zh-CN"/>
        </w:rPr>
      </w:pPr>
      <w:r w:rsidRPr="007C2D23">
        <w:rPr>
          <w:rFonts w:cs="Arial"/>
          <w:b/>
          <w:sz w:val="22"/>
        </w:rPr>
        <w:t>Document for:</w:t>
      </w:r>
      <w:r w:rsidRPr="007C2D23">
        <w:rPr>
          <w:rFonts w:cs="Arial"/>
          <w:sz w:val="22"/>
        </w:rPr>
        <w:tab/>
      </w:r>
      <w:r w:rsidR="00ED28C9">
        <w:rPr>
          <w:rFonts w:eastAsia="SimSun" w:cs="Arial"/>
          <w:sz w:val="22"/>
          <w:lang w:eastAsia="zh-CN"/>
        </w:rPr>
        <w:t>Approval</w:t>
      </w:r>
    </w:p>
    <w:bookmarkEnd w:id="0"/>
    <w:bookmarkEnd w:id="1"/>
    <w:p w14:paraId="2A7E5C5D" w14:textId="77777777" w:rsidR="00FC0076" w:rsidRPr="00274AAC" w:rsidRDefault="00E52C47" w:rsidP="00274AAC">
      <w:pPr>
        <w:pStyle w:val="Heading1"/>
        <w:tabs>
          <w:tab w:val="clear" w:pos="1152"/>
          <w:tab w:val="num" w:pos="450"/>
        </w:tabs>
        <w:ind w:left="450"/>
      </w:pPr>
      <w:r w:rsidRPr="00274AAC">
        <w:rPr>
          <w:rFonts w:hint="eastAsia"/>
        </w:rPr>
        <w:t>Introduction</w:t>
      </w:r>
    </w:p>
    <w:p w14:paraId="7267657C" w14:textId="140B3E06" w:rsidR="00842311" w:rsidRPr="00B734F1" w:rsidRDefault="002B70D6" w:rsidP="00CD1780">
      <w:pPr>
        <w:spacing w:after="0"/>
        <w:jc w:val="both"/>
        <w:rPr>
          <w:rFonts w:eastAsia="SimSun"/>
          <w:lang w:eastAsia="zh-CN"/>
        </w:rPr>
      </w:pPr>
      <w:bookmarkStart w:id="2" w:name="_Hlk115189237"/>
      <w:r>
        <w:rPr>
          <w:rFonts w:eastAsia="SimSun"/>
          <w:lang w:eastAsia="zh-CN"/>
        </w:rPr>
        <w:t>In R</w:t>
      </w:r>
      <w:bookmarkEnd w:id="2"/>
      <w:r w:rsidR="00FC1EE7">
        <w:rPr>
          <w:rFonts w:eastAsia="SimSun"/>
          <w:lang w:eastAsia="zh-CN"/>
        </w:rPr>
        <w:t>AN</w:t>
      </w:r>
      <w:r w:rsidR="0099500F">
        <w:rPr>
          <w:rFonts w:eastAsia="SimSun"/>
          <w:lang w:eastAsia="zh-CN"/>
        </w:rPr>
        <w:t>4</w:t>
      </w:r>
      <w:r w:rsidR="0081521D">
        <w:rPr>
          <w:rFonts w:eastAsia="SimSun"/>
          <w:lang w:eastAsia="zh-CN"/>
        </w:rPr>
        <w:t>#</w:t>
      </w:r>
      <w:r w:rsidR="006B13F8">
        <w:rPr>
          <w:rFonts w:eastAsia="SimSun"/>
          <w:lang w:eastAsia="zh-CN"/>
        </w:rPr>
        <w:t>10</w:t>
      </w:r>
      <w:r w:rsidR="009276A3">
        <w:rPr>
          <w:rFonts w:eastAsia="SimSun"/>
          <w:lang w:eastAsia="zh-CN"/>
        </w:rPr>
        <w:t>7</w:t>
      </w:r>
      <w:r w:rsidR="0075175C">
        <w:rPr>
          <w:rFonts w:eastAsia="SimSun"/>
          <w:lang w:eastAsia="zh-CN"/>
        </w:rPr>
        <w:t xml:space="preserve">, </w:t>
      </w:r>
      <w:r w:rsidR="009276A3">
        <w:rPr>
          <w:rFonts w:eastAsia="SimSun"/>
          <w:lang w:eastAsia="zh-CN"/>
        </w:rPr>
        <w:t xml:space="preserve">significant progress was made on </w:t>
      </w:r>
      <w:r w:rsidR="00AC3CC8">
        <w:rPr>
          <w:rFonts w:eastAsia="SimSun"/>
          <w:lang w:eastAsia="zh-CN"/>
        </w:rPr>
        <w:t>agree</w:t>
      </w:r>
      <w:r w:rsidR="00683892">
        <w:rPr>
          <w:rFonts w:eastAsia="SimSun"/>
          <w:lang w:eastAsia="zh-CN"/>
        </w:rPr>
        <w:t>ments for</w:t>
      </w:r>
      <w:r w:rsidR="00AC3CC8">
        <w:rPr>
          <w:rFonts w:eastAsia="SimSun"/>
          <w:lang w:eastAsia="zh-CN"/>
        </w:rPr>
        <w:t xml:space="preserve"> some of the characteristics of the lower MSD capability </w:t>
      </w:r>
      <w:r w:rsidR="008718DB">
        <w:rPr>
          <w:rFonts w:eastAsia="SimSun"/>
          <w:lang w:eastAsia="zh-CN"/>
        </w:rPr>
        <w:t xml:space="preserve">which </w:t>
      </w:r>
      <w:r w:rsidR="00AC3CC8">
        <w:rPr>
          <w:rFonts w:eastAsia="SimSun"/>
          <w:lang w:eastAsia="zh-CN"/>
        </w:rPr>
        <w:t xml:space="preserve">were captured </w:t>
      </w:r>
      <w:r w:rsidR="006B13F8">
        <w:rPr>
          <w:rFonts w:eastAsia="SimSun"/>
          <w:lang w:eastAsia="zh-CN"/>
        </w:rPr>
        <w:t>in WF [1]</w:t>
      </w:r>
      <w:r w:rsidR="00FC1EE7">
        <w:rPr>
          <w:rFonts w:eastAsia="SimSun"/>
          <w:lang w:eastAsia="zh-CN"/>
        </w:rPr>
        <w:t>.</w:t>
      </w:r>
      <w:r w:rsidR="00D663F5">
        <w:rPr>
          <w:rFonts w:eastAsia="SimSun"/>
          <w:lang w:eastAsia="zh-CN"/>
        </w:rPr>
        <w:t xml:space="preserve"> </w:t>
      </w:r>
      <w:r w:rsidR="00AC3CC8">
        <w:rPr>
          <w:rFonts w:eastAsia="SimSun"/>
          <w:lang w:eastAsia="zh-CN"/>
        </w:rPr>
        <w:t xml:space="preserve">This progress </w:t>
      </w:r>
      <w:r w:rsidR="00683892">
        <w:rPr>
          <w:rFonts w:eastAsia="SimSun"/>
          <w:lang w:eastAsia="zh-CN"/>
        </w:rPr>
        <w:t>enabled RAN4</w:t>
      </w:r>
      <w:r w:rsidR="00AC3CC8">
        <w:rPr>
          <w:rFonts w:eastAsia="SimSun"/>
          <w:lang w:eastAsia="zh-CN"/>
        </w:rPr>
        <w:t xml:space="preserve"> to communicate some of the specifics of the signalling to RAN2 in an LS [2]</w:t>
      </w:r>
      <w:r w:rsidR="00683892">
        <w:rPr>
          <w:rFonts w:eastAsia="SimSun"/>
          <w:lang w:eastAsia="zh-CN"/>
        </w:rPr>
        <w:t>. Separately,</w:t>
      </w:r>
      <w:r w:rsidR="00AC3CC8">
        <w:rPr>
          <w:rFonts w:eastAsia="SimSun"/>
          <w:lang w:eastAsia="zh-CN"/>
        </w:rPr>
        <w:t xml:space="preserve"> RAN4 has received an answer </w:t>
      </w:r>
      <w:r w:rsidR="00683892">
        <w:rPr>
          <w:rFonts w:eastAsia="SimSun"/>
          <w:lang w:eastAsia="zh-CN"/>
        </w:rPr>
        <w:t>form RAN2 on a previous LS in</w:t>
      </w:r>
      <w:r w:rsidR="00AC3CC8">
        <w:rPr>
          <w:rFonts w:eastAsia="SimSun"/>
          <w:lang w:eastAsia="zh-CN"/>
        </w:rPr>
        <w:t xml:space="preserve"> this meeting [3]. </w:t>
      </w:r>
      <w:r w:rsidR="00D663F5">
        <w:rPr>
          <w:rFonts w:eastAsia="SimSun"/>
          <w:lang w:eastAsia="zh-CN"/>
        </w:rPr>
        <w:t xml:space="preserve">In this contribution, </w:t>
      </w:r>
      <w:r w:rsidR="00683892">
        <w:rPr>
          <w:rFonts w:eastAsia="SimSun"/>
          <w:lang w:eastAsia="zh-CN"/>
        </w:rPr>
        <w:t>and with</w:t>
      </w:r>
      <w:r w:rsidR="00AC3CC8">
        <w:rPr>
          <w:rFonts w:eastAsia="SimSun"/>
          <w:lang w:eastAsia="zh-CN"/>
        </w:rPr>
        <w:t xml:space="preserve">in the context of the way forward </w:t>
      </w:r>
      <w:r w:rsidR="008718DB">
        <w:rPr>
          <w:rFonts w:eastAsia="SimSun"/>
          <w:lang w:eastAsia="zh-CN"/>
        </w:rPr>
        <w:t xml:space="preserve">and RAN2 answer, </w:t>
      </w:r>
      <w:r w:rsidR="00AC3CC8">
        <w:rPr>
          <w:rFonts w:eastAsia="SimSun"/>
          <w:lang w:eastAsia="zh-CN"/>
        </w:rPr>
        <w:t xml:space="preserve">we further develop our proposals in [4] and </w:t>
      </w:r>
      <w:r w:rsidR="00005E8F">
        <w:rPr>
          <w:rFonts w:eastAsia="SimSun"/>
          <w:lang w:eastAsia="zh-CN"/>
        </w:rPr>
        <w:t xml:space="preserve">provide our input on </w:t>
      </w:r>
      <w:r w:rsidR="00AC3CC8">
        <w:rPr>
          <w:rFonts w:eastAsia="SimSun"/>
          <w:lang w:eastAsia="zh-CN"/>
        </w:rPr>
        <w:t>the zero MSD concept proposed in [5]</w:t>
      </w:r>
      <w:r w:rsidR="009460FD">
        <w:rPr>
          <w:rFonts w:eastAsia="SimSun"/>
          <w:lang w:eastAsia="zh-CN"/>
        </w:rPr>
        <w:t>.</w:t>
      </w:r>
    </w:p>
    <w:p w14:paraId="0835BAFA" w14:textId="729B3526" w:rsidR="009E0F9E" w:rsidRDefault="00853ECB" w:rsidP="00204550">
      <w:pPr>
        <w:pStyle w:val="Heading1"/>
        <w:tabs>
          <w:tab w:val="clear" w:pos="1152"/>
          <w:tab w:val="num" w:pos="450"/>
        </w:tabs>
        <w:ind w:left="450"/>
      </w:pPr>
      <w:r w:rsidRPr="00274AAC">
        <w:rPr>
          <w:rFonts w:hint="eastAsia"/>
        </w:rPr>
        <w:t>Discussion</w:t>
      </w:r>
    </w:p>
    <w:p w14:paraId="5DE409AC" w14:textId="553702BB" w:rsidR="00452985" w:rsidRDefault="006B13F8" w:rsidP="00452985">
      <w:pPr>
        <w:spacing w:after="0"/>
        <w:rPr>
          <w:lang w:val="en-US" w:eastAsia="zh-CN"/>
        </w:rPr>
      </w:pPr>
      <w:r>
        <w:rPr>
          <w:rFonts w:eastAsia="SimSun"/>
          <w:lang w:eastAsia="zh-CN"/>
        </w:rPr>
        <w:t>I</w:t>
      </w:r>
      <w:r w:rsidR="00F81395">
        <w:rPr>
          <w:rFonts w:eastAsia="SimSun"/>
          <w:lang w:eastAsia="zh-CN"/>
        </w:rPr>
        <w:t>n RAN4#10</w:t>
      </w:r>
      <w:r w:rsidR="00C920B9">
        <w:rPr>
          <w:rFonts w:eastAsia="SimSun"/>
          <w:lang w:eastAsia="zh-CN"/>
        </w:rPr>
        <w:t>7</w:t>
      </w:r>
      <w:r w:rsidR="00F81395">
        <w:rPr>
          <w:rFonts w:eastAsia="SimSun"/>
          <w:lang w:eastAsia="zh-CN"/>
        </w:rPr>
        <w:t>,</w:t>
      </w:r>
      <w:r>
        <w:rPr>
          <w:rFonts w:eastAsia="SimSun"/>
          <w:lang w:eastAsia="zh-CN"/>
        </w:rPr>
        <w:t xml:space="preserve"> </w:t>
      </w:r>
      <w:r w:rsidR="00F81395">
        <w:t>WF [</w:t>
      </w:r>
      <w:r w:rsidR="00C920B9">
        <w:t>1</w:t>
      </w:r>
      <w:r w:rsidR="00F81395">
        <w:t xml:space="preserve">] </w:t>
      </w:r>
      <w:r w:rsidR="00452985">
        <w:t xml:space="preserve">has captured </w:t>
      </w:r>
      <w:r w:rsidR="003012B1">
        <w:t>a set of agreements on the parameters for the lower MSD capability</w:t>
      </w:r>
      <w:r w:rsidR="00926E7B">
        <w:rPr>
          <w:lang w:val="en-US" w:eastAsia="zh-CN"/>
        </w:rPr>
        <w:t>:</w:t>
      </w:r>
    </w:p>
    <w:p w14:paraId="2113A473" w14:textId="675284FC" w:rsidR="003012B1" w:rsidRPr="00683892" w:rsidRDefault="00314D06" w:rsidP="00945295">
      <w:pPr>
        <w:pStyle w:val="ListParagraph"/>
        <w:numPr>
          <w:ilvl w:val="0"/>
          <w:numId w:val="12"/>
        </w:numPr>
        <w:rPr>
          <w:i/>
          <w:iCs/>
          <w:lang w:val="en-US" w:eastAsia="zh-CN"/>
        </w:rPr>
      </w:pPr>
      <w:r w:rsidRPr="00683892">
        <w:rPr>
          <w:i/>
          <w:iCs/>
          <w:lang w:val="en-US" w:eastAsia="zh-CN"/>
        </w:rPr>
        <w:t xml:space="preserve">MSD for different power classes: </w:t>
      </w:r>
      <w:r w:rsidR="003012B1" w:rsidRPr="00683892">
        <w:rPr>
          <w:i/>
          <w:iCs/>
          <w:lang w:val="en-US" w:eastAsia="zh-CN"/>
        </w:rPr>
        <w:t>The UE reports the MSD class per MSD types for the highest supported power class for the band combination</w:t>
      </w:r>
    </w:p>
    <w:p w14:paraId="09988308" w14:textId="77777777" w:rsidR="003012B1" w:rsidRPr="00683892" w:rsidRDefault="003012B1" w:rsidP="00945295">
      <w:pPr>
        <w:pStyle w:val="ListParagraph"/>
        <w:numPr>
          <w:ilvl w:val="1"/>
          <w:numId w:val="12"/>
        </w:numPr>
        <w:rPr>
          <w:i/>
          <w:iCs/>
          <w:lang w:val="en-US" w:eastAsia="zh-CN"/>
        </w:rPr>
      </w:pPr>
      <w:r w:rsidRPr="00683892">
        <w:rPr>
          <w:i/>
          <w:iCs/>
          <w:lang w:val="en-US" w:eastAsia="zh-CN"/>
        </w:rPr>
        <w:t xml:space="preserve">UE can additionally report lower MSD for other PCs if NW/regulator requested </w:t>
      </w:r>
    </w:p>
    <w:p w14:paraId="3AE786AC" w14:textId="77777777" w:rsidR="003012B1" w:rsidRPr="00683892" w:rsidRDefault="003012B1" w:rsidP="00945295">
      <w:pPr>
        <w:pStyle w:val="ListParagraph"/>
        <w:numPr>
          <w:ilvl w:val="1"/>
          <w:numId w:val="12"/>
        </w:numPr>
        <w:rPr>
          <w:i/>
          <w:iCs/>
          <w:lang w:val="en-US" w:eastAsia="zh-CN"/>
        </w:rPr>
      </w:pPr>
      <w:r w:rsidRPr="00683892">
        <w:rPr>
          <w:i/>
          <w:iCs/>
          <w:lang w:val="en-US" w:eastAsia="zh-CN"/>
        </w:rPr>
        <w:t>Conformance test is only performed for the highest supported power class</w:t>
      </w:r>
    </w:p>
    <w:p w14:paraId="5F265A3C" w14:textId="6ABCCC20" w:rsidR="003012B1" w:rsidRPr="00683892" w:rsidRDefault="003012B1" w:rsidP="00945295">
      <w:pPr>
        <w:pStyle w:val="ListParagraph"/>
        <w:numPr>
          <w:ilvl w:val="2"/>
          <w:numId w:val="12"/>
        </w:numPr>
        <w:rPr>
          <w:i/>
          <w:iCs/>
          <w:lang w:val="en-US" w:eastAsia="zh-CN"/>
        </w:rPr>
      </w:pPr>
      <w:r w:rsidRPr="00683892">
        <w:rPr>
          <w:i/>
          <w:iCs/>
          <w:lang w:val="en-US" w:eastAsia="zh-CN"/>
        </w:rPr>
        <w:t>Lower MSD reported for lower power class does not need to be tested</w:t>
      </w:r>
    </w:p>
    <w:p w14:paraId="6DB611FF" w14:textId="2A3EF4CF" w:rsidR="00365419" w:rsidRPr="00683892" w:rsidRDefault="00314D06" w:rsidP="00945295">
      <w:pPr>
        <w:pStyle w:val="ListParagraph"/>
        <w:numPr>
          <w:ilvl w:val="0"/>
          <w:numId w:val="12"/>
        </w:numPr>
        <w:rPr>
          <w:i/>
          <w:iCs/>
          <w:lang w:val="en-US" w:eastAsia="zh-CN"/>
        </w:rPr>
      </w:pPr>
      <w:r w:rsidRPr="00683892">
        <w:rPr>
          <w:i/>
          <w:iCs/>
          <w:lang w:val="en-US" w:eastAsia="zh-CN"/>
        </w:rPr>
        <w:t xml:space="preserve">MSD orders: </w:t>
      </w:r>
      <w:r w:rsidR="00365419" w:rsidRPr="00683892">
        <w:rPr>
          <w:i/>
          <w:iCs/>
          <w:lang w:val="en-US" w:eastAsia="zh-CN"/>
        </w:rPr>
        <w:t xml:space="preserve">No need to report order for harmonic/ harmonic mixing/cross band isolation </w:t>
      </w:r>
    </w:p>
    <w:p w14:paraId="67EFDED5" w14:textId="2FFA3191" w:rsidR="00365419" w:rsidRPr="00683892" w:rsidRDefault="00365419" w:rsidP="00945295">
      <w:pPr>
        <w:pStyle w:val="ListParagraph"/>
        <w:numPr>
          <w:ilvl w:val="1"/>
          <w:numId w:val="12"/>
        </w:numPr>
        <w:rPr>
          <w:i/>
          <w:iCs/>
          <w:lang w:val="en-US" w:eastAsia="zh-CN"/>
        </w:rPr>
      </w:pPr>
      <w:r w:rsidRPr="00683892">
        <w:rPr>
          <w:i/>
          <w:iCs/>
          <w:lang w:val="en-US" w:eastAsia="zh-CN"/>
        </w:rPr>
        <w:t>Lower MSD capability class reported apply for all specified orders</w:t>
      </w:r>
    </w:p>
    <w:p w14:paraId="0E299545" w14:textId="71FC8377" w:rsidR="003012B1" w:rsidRPr="00683892" w:rsidRDefault="00314D06" w:rsidP="00945295">
      <w:pPr>
        <w:pStyle w:val="ListParagraph"/>
        <w:numPr>
          <w:ilvl w:val="0"/>
          <w:numId w:val="12"/>
        </w:numPr>
        <w:rPr>
          <w:i/>
          <w:iCs/>
          <w:lang w:val="en-US" w:eastAsia="zh-CN"/>
        </w:rPr>
      </w:pPr>
      <w:r w:rsidRPr="00683892">
        <w:rPr>
          <w:i/>
          <w:iCs/>
          <w:lang w:val="en-US" w:eastAsia="zh-CN"/>
        </w:rPr>
        <w:t xml:space="preserve">Order for IMD MSD: </w:t>
      </w:r>
      <w:r w:rsidR="003012B1" w:rsidRPr="00683892">
        <w:rPr>
          <w:i/>
          <w:iCs/>
          <w:lang w:val="en-US" w:eastAsia="zh-CN"/>
        </w:rPr>
        <w:t>IMD order up to 5 in Rel-18</w:t>
      </w:r>
    </w:p>
    <w:p w14:paraId="265349B2" w14:textId="0EAE772B" w:rsidR="003012B1" w:rsidRPr="00683892" w:rsidRDefault="00314D06" w:rsidP="00945295">
      <w:pPr>
        <w:pStyle w:val="ListParagraph"/>
        <w:numPr>
          <w:ilvl w:val="0"/>
          <w:numId w:val="12"/>
        </w:numPr>
        <w:spacing w:after="0"/>
        <w:rPr>
          <w:i/>
          <w:iCs/>
          <w:lang w:val="en-US" w:eastAsia="zh-CN"/>
        </w:rPr>
      </w:pPr>
      <w:r w:rsidRPr="00683892">
        <w:rPr>
          <w:i/>
          <w:iCs/>
          <w:lang w:val="en-US" w:eastAsia="zh-CN"/>
        </w:rPr>
        <w:t xml:space="preserve">New MSD types: </w:t>
      </w:r>
      <w:r w:rsidR="003012B1" w:rsidRPr="00683892">
        <w:rPr>
          <w:i/>
          <w:iCs/>
          <w:lang w:val="en-US" w:eastAsia="zh-CN"/>
        </w:rPr>
        <w:t xml:space="preserve">New MSD types may be added later </w:t>
      </w:r>
    </w:p>
    <w:p w14:paraId="643EFB3E" w14:textId="77777777" w:rsidR="003012B1" w:rsidRPr="00683892" w:rsidRDefault="003012B1" w:rsidP="00945295">
      <w:pPr>
        <w:pStyle w:val="ListParagraph"/>
        <w:numPr>
          <w:ilvl w:val="1"/>
          <w:numId w:val="12"/>
        </w:numPr>
        <w:spacing w:after="0"/>
        <w:rPr>
          <w:i/>
          <w:iCs/>
          <w:lang w:val="en-US" w:eastAsia="zh-CN"/>
        </w:rPr>
      </w:pPr>
      <w:r w:rsidRPr="00683892">
        <w:rPr>
          <w:i/>
          <w:iCs/>
          <w:lang w:val="en-US" w:eastAsia="zh-CN"/>
        </w:rPr>
        <w:t xml:space="preserve">Inform RAN2 the MSD types/order agreed to be reported based on existing spec </w:t>
      </w:r>
    </w:p>
    <w:p w14:paraId="5F396199" w14:textId="77777777" w:rsidR="003012B1" w:rsidRPr="00683892" w:rsidRDefault="003012B1" w:rsidP="00945295">
      <w:pPr>
        <w:pStyle w:val="ListParagraph"/>
        <w:numPr>
          <w:ilvl w:val="2"/>
          <w:numId w:val="12"/>
        </w:numPr>
        <w:spacing w:after="0"/>
        <w:rPr>
          <w:i/>
          <w:iCs/>
          <w:lang w:val="en-US" w:eastAsia="zh-CN"/>
        </w:rPr>
      </w:pPr>
      <w:r w:rsidRPr="00683892">
        <w:rPr>
          <w:i/>
          <w:iCs/>
          <w:lang w:val="en-US" w:eastAsia="zh-CN"/>
        </w:rPr>
        <w:t>Harmonic, harmonic mixing, crossband isolation, IMD 2, 3, 4, 5</w:t>
      </w:r>
    </w:p>
    <w:p w14:paraId="37620FE3" w14:textId="77777777" w:rsidR="003012B1" w:rsidRPr="00683892" w:rsidRDefault="003012B1" w:rsidP="00945295">
      <w:pPr>
        <w:pStyle w:val="ListParagraph"/>
        <w:numPr>
          <w:ilvl w:val="1"/>
          <w:numId w:val="12"/>
        </w:numPr>
        <w:spacing w:after="0"/>
        <w:rPr>
          <w:i/>
          <w:iCs/>
          <w:lang w:val="en-US" w:eastAsia="zh-CN"/>
        </w:rPr>
      </w:pPr>
      <w:r w:rsidRPr="00683892">
        <w:rPr>
          <w:i/>
          <w:iCs/>
          <w:lang w:val="en-US" w:eastAsia="zh-CN"/>
        </w:rPr>
        <w:t xml:space="preserve">Add a new special lower MSD type as “ALL” </w:t>
      </w:r>
    </w:p>
    <w:p w14:paraId="4808411F" w14:textId="4BFB1AA3" w:rsidR="003012B1" w:rsidRPr="00683892" w:rsidRDefault="003012B1" w:rsidP="00945295">
      <w:pPr>
        <w:pStyle w:val="ListParagraph"/>
        <w:numPr>
          <w:ilvl w:val="2"/>
          <w:numId w:val="12"/>
        </w:numPr>
        <w:spacing w:after="0"/>
        <w:rPr>
          <w:i/>
          <w:iCs/>
          <w:lang w:val="en-US" w:eastAsia="zh-CN"/>
        </w:rPr>
      </w:pPr>
      <w:r w:rsidRPr="00683892">
        <w:rPr>
          <w:i/>
          <w:iCs/>
          <w:lang w:val="en-US" w:eastAsia="zh-CN"/>
        </w:rPr>
        <w:t>FFS on detail of “ALL” type</w:t>
      </w:r>
    </w:p>
    <w:p w14:paraId="72CD451D" w14:textId="768A38C6" w:rsidR="00AA1526" w:rsidRPr="00683892" w:rsidRDefault="00314D06" w:rsidP="00945295">
      <w:pPr>
        <w:pStyle w:val="ListParagraph"/>
        <w:numPr>
          <w:ilvl w:val="0"/>
          <w:numId w:val="12"/>
        </w:numPr>
        <w:autoSpaceDN w:val="0"/>
        <w:spacing w:after="0"/>
        <w:contextualSpacing w:val="0"/>
        <w:jc w:val="both"/>
        <w:rPr>
          <w:i/>
          <w:iCs/>
          <w:lang w:val="en-US" w:eastAsia="zh-CN"/>
        </w:rPr>
      </w:pPr>
      <w:r w:rsidRPr="00683892">
        <w:rPr>
          <w:i/>
          <w:iCs/>
        </w:rPr>
        <w:t xml:space="preserve">Candidate MSD thresholds: </w:t>
      </w:r>
      <w:r w:rsidR="00AA1526" w:rsidRPr="00683892">
        <w:rPr>
          <w:i/>
          <w:iCs/>
        </w:rPr>
        <w:t>The maximum threshold is around 20dB</w:t>
      </w:r>
    </w:p>
    <w:p w14:paraId="47E16458" w14:textId="77777777" w:rsidR="00AA1526" w:rsidRPr="00683892" w:rsidRDefault="00AA1526" w:rsidP="00945295">
      <w:pPr>
        <w:pStyle w:val="ListParagraph"/>
        <w:numPr>
          <w:ilvl w:val="1"/>
          <w:numId w:val="12"/>
        </w:numPr>
        <w:autoSpaceDN w:val="0"/>
        <w:spacing w:after="0"/>
        <w:contextualSpacing w:val="0"/>
        <w:jc w:val="both"/>
        <w:rPr>
          <w:i/>
          <w:iCs/>
        </w:rPr>
      </w:pPr>
      <w:r w:rsidRPr="00683892">
        <w:rPr>
          <w:i/>
          <w:iCs/>
        </w:rPr>
        <w:t>FFS on the concrete values for thresholds</w:t>
      </w:r>
    </w:p>
    <w:p w14:paraId="2CD352B8" w14:textId="77777777" w:rsidR="00AA1526" w:rsidRPr="00683892" w:rsidRDefault="00AA1526" w:rsidP="00945295">
      <w:pPr>
        <w:pStyle w:val="ListParagraph"/>
        <w:numPr>
          <w:ilvl w:val="1"/>
          <w:numId w:val="12"/>
        </w:numPr>
        <w:autoSpaceDN w:val="0"/>
        <w:spacing w:after="0"/>
        <w:contextualSpacing w:val="0"/>
        <w:jc w:val="both"/>
        <w:rPr>
          <w:i/>
          <w:iCs/>
        </w:rPr>
      </w:pPr>
      <w:r w:rsidRPr="00683892">
        <w:rPr>
          <w:i/>
          <w:iCs/>
        </w:rPr>
        <w:t>FFS on whether 2 or 3 bits will be used for threshold range.</w:t>
      </w:r>
    </w:p>
    <w:p w14:paraId="18033593" w14:textId="645A2C9B" w:rsidR="00314D06" w:rsidRPr="00683892" w:rsidRDefault="00314D06" w:rsidP="00945295">
      <w:pPr>
        <w:pStyle w:val="ListParagraph"/>
        <w:numPr>
          <w:ilvl w:val="0"/>
          <w:numId w:val="12"/>
        </w:numPr>
        <w:spacing w:after="0"/>
        <w:rPr>
          <w:i/>
          <w:iCs/>
          <w:lang w:val="en-US" w:eastAsia="zh-CN"/>
        </w:rPr>
      </w:pPr>
      <w:r w:rsidRPr="00683892">
        <w:rPr>
          <w:i/>
          <w:iCs/>
          <w:lang w:val="en-US" w:eastAsia="zh-CN"/>
        </w:rPr>
        <w:t>CBW of aggressor UL and victim DL: CBW of aggressor UL and victim DL are not necessary to be included in the essential information for lower MSD capability</w:t>
      </w:r>
    </w:p>
    <w:p w14:paraId="4E2AF595" w14:textId="77777777" w:rsidR="00314D06" w:rsidRPr="00683892" w:rsidRDefault="00314D06" w:rsidP="00945295">
      <w:pPr>
        <w:pStyle w:val="ListParagraph"/>
        <w:numPr>
          <w:ilvl w:val="1"/>
          <w:numId w:val="12"/>
        </w:numPr>
        <w:spacing w:after="0"/>
        <w:rPr>
          <w:i/>
          <w:iCs/>
          <w:lang w:val="en-US" w:eastAsia="zh-CN"/>
        </w:rPr>
      </w:pPr>
      <w:r w:rsidRPr="00683892">
        <w:rPr>
          <w:i/>
          <w:iCs/>
          <w:lang w:val="en-US" w:eastAsia="zh-CN"/>
        </w:rPr>
        <w:t>FFS on the rule for test condition</w:t>
      </w:r>
    </w:p>
    <w:p w14:paraId="611C4346" w14:textId="4DD30FF1" w:rsidR="00314D06" w:rsidRPr="00683892" w:rsidRDefault="00314D06" w:rsidP="00945295">
      <w:pPr>
        <w:pStyle w:val="ListParagraph"/>
        <w:numPr>
          <w:ilvl w:val="1"/>
          <w:numId w:val="12"/>
        </w:numPr>
        <w:spacing w:after="0"/>
        <w:rPr>
          <w:i/>
          <w:iCs/>
          <w:lang w:val="en-US" w:eastAsia="zh-CN"/>
        </w:rPr>
      </w:pPr>
      <w:r w:rsidRPr="00683892">
        <w:rPr>
          <w:i/>
          <w:iCs/>
          <w:lang w:val="en-US" w:eastAsia="zh-CN"/>
        </w:rPr>
        <w:t>With understanding that CBW of aggressor UL and victim DL is known to both UE and TE during test</w:t>
      </w:r>
      <w:r w:rsidR="00BE0CCD" w:rsidRPr="00683892">
        <w:rPr>
          <w:i/>
          <w:iCs/>
          <w:lang w:val="en-US" w:eastAsia="zh-CN"/>
        </w:rPr>
        <w:t>.</w:t>
      </w:r>
    </w:p>
    <w:p w14:paraId="7B39C87C" w14:textId="6291EFC6" w:rsidR="00AA1526" w:rsidRDefault="00AA1526" w:rsidP="00314D06">
      <w:pPr>
        <w:spacing w:after="0"/>
        <w:rPr>
          <w:lang w:val="en-US" w:eastAsia="zh-CN"/>
        </w:rPr>
      </w:pPr>
    </w:p>
    <w:p w14:paraId="380790C6" w14:textId="2DBD4A19" w:rsidR="009276A3" w:rsidRDefault="00314D06" w:rsidP="00314D06">
      <w:pPr>
        <w:spacing w:after="0"/>
        <w:rPr>
          <w:lang w:val="en-US" w:eastAsia="zh-CN"/>
        </w:rPr>
      </w:pPr>
      <w:r>
        <w:rPr>
          <w:lang w:val="en-US" w:eastAsia="zh-CN"/>
        </w:rPr>
        <w:t>Although th</w:t>
      </w:r>
      <w:r w:rsidR="00683892">
        <w:rPr>
          <w:lang w:val="en-US" w:eastAsia="zh-CN"/>
        </w:rPr>
        <w:t xml:space="preserve">ese agreements are </w:t>
      </w:r>
      <w:r>
        <w:rPr>
          <w:lang w:val="en-US" w:eastAsia="zh-CN"/>
        </w:rPr>
        <w:t xml:space="preserve">not complete yet, </w:t>
      </w:r>
      <w:r w:rsidR="00683892">
        <w:rPr>
          <w:lang w:val="en-US" w:eastAsia="zh-CN"/>
        </w:rPr>
        <w:t>this is</w:t>
      </w:r>
      <w:r>
        <w:rPr>
          <w:lang w:val="en-US" w:eastAsia="zh-CN"/>
        </w:rPr>
        <w:t xml:space="preserve"> a good step</w:t>
      </w:r>
      <w:r w:rsidR="009276A3">
        <w:rPr>
          <w:lang w:val="en-US" w:eastAsia="zh-CN"/>
        </w:rPr>
        <w:t xml:space="preserve"> towards a definition of the lower MSD capability for RF requirements</w:t>
      </w:r>
      <w:r w:rsidR="00683892">
        <w:rPr>
          <w:lang w:val="en-US" w:eastAsia="zh-CN"/>
        </w:rPr>
        <w:t>,</w:t>
      </w:r>
      <w:r w:rsidR="009276A3">
        <w:rPr>
          <w:lang w:val="en-US" w:eastAsia="zh-CN"/>
        </w:rPr>
        <w:t xml:space="preserve"> with the following identified open points:</w:t>
      </w:r>
    </w:p>
    <w:p w14:paraId="03F826AE" w14:textId="16531204" w:rsidR="009276A3" w:rsidRDefault="009276A3" w:rsidP="00945295">
      <w:pPr>
        <w:pStyle w:val="ListParagraph"/>
        <w:numPr>
          <w:ilvl w:val="0"/>
          <w:numId w:val="13"/>
        </w:numPr>
        <w:spacing w:after="0"/>
        <w:rPr>
          <w:lang w:val="en-US" w:eastAsia="zh-CN"/>
        </w:rPr>
      </w:pPr>
      <w:r w:rsidRPr="009276A3">
        <w:rPr>
          <w:lang w:val="en-US" w:eastAsia="zh-CN"/>
        </w:rPr>
        <w:t>Conditions to indicate the lower MSD capability</w:t>
      </w:r>
    </w:p>
    <w:p w14:paraId="0BE6F009" w14:textId="60DAAC4F" w:rsidR="009276A3" w:rsidRDefault="009276A3" w:rsidP="00945295">
      <w:pPr>
        <w:pStyle w:val="ListParagraph"/>
        <w:numPr>
          <w:ilvl w:val="0"/>
          <w:numId w:val="13"/>
        </w:numPr>
        <w:spacing w:after="0"/>
        <w:rPr>
          <w:lang w:val="en-US" w:eastAsia="zh-CN"/>
        </w:rPr>
      </w:pPr>
      <w:r>
        <w:rPr>
          <w:lang w:val="en-US" w:eastAsia="zh-CN"/>
        </w:rPr>
        <w:t>MSD types per UL configurations</w:t>
      </w:r>
    </w:p>
    <w:p w14:paraId="4011475D" w14:textId="09452A73" w:rsidR="009276A3" w:rsidRDefault="009276A3" w:rsidP="00945295">
      <w:pPr>
        <w:pStyle w:val="ListParagraph"/>
        <w:numPr>
          <w:ilvl w:val="0"/>
          <w:numId w:val="13"/>
        </w:numPr>
        <w:spacing w:after="0"/>
        <w:rPr>
          <w:lang w:val="en-US" w:eastAsia="zh-CN"/>
        </w:rPr>
      </w:pPr>
      <w:r w:rsidRPr="009276A3">
        <w:rPr>
          <w:lang w:val="en-US" w:eastAsia="zh-CN"/>
        </w:rPr>
        <w:t>Conformance test for lower MSD</w:t>
      </w:r>
    </w:p>
    <w:p w14:paraId="3D7A2125" w14:textId="35177B79" w:rsidR="009276A3" w:rsidRPr="009276A3" w:rsidRDefault="009276A3" w:rsidP="00945295">
      <w:pPr>
        <w:pStyle w:val="ListParagraph"/>
        <w:numPr>
          <w:ilvl w:val="0"/>
          <w:numId w:val="13"/>
        </w:numPr>
        <w:spacing w:after="0"/>
        <w:rPr>
          <w:lang w:val="en-US" w:eastAsia="zh-CN"/>
        </w:rPr>
      </w:pPr>
      <w:r w:rsidRPr="009276A3">
        <w:rPr>
          <w:lang w:val="en-US" w:eastAsia="zh-CN"/>
        </w:rPr>
        <w:t>Signaling overhead reduction</w:t>
      </w:r>
      <w:r w:rsidR="00BE0CCD">
        <w:rPr>
          <w:lang w:val="en-US" w:eastAsia="zh-CN"/>
        </w:rPr>
        <w:t>.</w:t>
      </w:r>
    </w:p>
    <w:p w14:paraId="66B887C5" w14:textId="503D7D5D" w:rsidR="009276A3" w:rsidRDefault="009276A3" w:rsidP="00314D06">
      <w:pPr>
        <w:spacing w:after="0"/>
        <w:rPr>
          <w:lang w:val="en-US" w:eastAsia="zh-CN"/>
        </w:rPr>
      </w:pPr>
    </w:p>
    <w:p w14:paraId="61FF28BB" w14:textId="77D39A79" w:rsidR="009276A3" w:rsidRDefault="009276A3" w:rsidP="00314D06">
      <w:pPr>
        <w:spacing w:after="0"/>
        <w:rPr>
          <w:lang w:val="en-US" w:eastAsia="zh-CN"/>
        </w:rPr>
      </w:pPr>
      <w:r>
        <w:rPr>
          <w:lang w:val="en-US" w:eastAsia="zh-CN"/>
        </w:rPr>
        <w:t xml:space="preserve">In this contribution, we provide </w:t>
      </w:r>
      <w:r w:rsidR="00683892">
        <w:rPr>
          <w:lang w:val="en-US" w:eastAsia="zh-CN"/>
        </w:rPr>
        <w:t xml:space="preserve">additional </w:t>
      </w:r>
      <w:r>
        <w:rPr>
          <w:lang w:val="en-US" w:eastAsia="zh-CN"/>
        </w:rPr>
        <w:t xml:space="preserve">inputs to address </w:t>
      </w:r>
      <w:r w:rsidR="00683892">
        <w:rPr>
          <w:lang w:val="en-US" w:eastAsia="zh-CN"/>
        </w:rPr>
        <w:t>several</w:t>
      </w:r>
      <w:r>
        <w:rPr>
          <w:lang w:val="en-US" w:eastAsia="zh-CN"/>
        </w:rPr>
        <w:t xml:space="preserve"> details of the already agreed</w:t>
      </w:r>
      <w:r w:rsidR="00683892">
        <w:rPr>
          <w:lang w:val="en-US" w:eastAsia="zh-CN"/>
        </w:rPr>
        <w:t xml:space="preserve"> upon</w:t>
      </w:r>
      <w:r>
        <w:rPr>
          <w:lang w:val="en-US" w:eastAsia="zh-CN"/>
        </w:rPr>
        <w:t xml:space="preserve"> aspects</w:t>
      </w:r>
      <w:r w:rsidR="00683892">
        <w:rPr>
          <w:lang w:val="en-US" w:eastAsia="zh-CN"/>
        </w:rPr>
        <w:t>,</w:t>
      </w:r>
      <w:r>
        <w:rPr>
          <w:lang w:val="en-US" w:eastAsia="zh-CN"/>
        </w:rPr>
        <w:t xml:space="preserve"> together with the open points. </w:t>
      </w:r>
    </w:p>
    <w:p w14:paraId="62125CDC" w14:textId="235B4C0F" w:rsidR="00B30E10" w:rsidRDefault="00B30E10" w:rsidP="00B30E10">
      <w:pPr>
        <w:pStyle w:val="Heading2"/>
        <w:spacing w:after="240"/>
      </w:pPr>
      <w:r>
        <w:t>Conformance test for lower MSD</w:t>
      </w:r>
    </w:p>
    <w:p w14:paraId="7A045024" w14:textId="5973ED3D" w:rsidR="00B30E10" w:rsidRDefault="002319D6" w:rsidP="00B30E10">
      <w:pPr>
        <w:tabs>
          <w:tab w:val="left" w:pos="4230"/>
        </w:tabs>
        <w:spacing w:after="0"/>
      </w:pPr>
      <w:r>
        <w:t>From our perspective</w:t>
      </w:r>
      <w:r w:rsidR="00225BC9">
        <w:t xml:space="preserve">, the lower MSD feature should not result in more conformance testing being </w:t>
      </w:r>
      <w:r>
        <w:t>required.</w:t>
      </w:r>
      <w:r w:rsidR="00225BC9">
        <w:t xml:space="preserve"> </w:t>
      </w:r>
      <w:r>
        <w:t>Also, this</w:t>
      </w:r>
      <w:r w:rsidR="00225BC9">
        <w:t xml:space="preserve"> should fit with the current specification framework</w:t>
      </w:r>
      <w:r>
        <w:t>,</w:t>
      </w:r>
      <w:r w:rsidR="00225BC9">
        <w:t xml:space="preserve"> including the significant simplification effort </w:t>
      </w:r>
      <w:r>
        <w:t>expended</w:t>
      </w:r>
      <w:r w:rsidR="00225BC9">
        <w:t xml:space="preserve"> in Release 17 and 18.</w:t>
      </w:r>
    </w:p>
    <w:p w14:paraId="587C5956" w14:textId="357C0C3D" w:rsidR="00225BC9" w:rsidRDefault="00225BC9" w:rsidP="00B30E10">
      <w:pPr>
        <w:tabs>
          <w:tab w:val="left" w:pos="4230"/>
        </w:tabs>
        <w:spacing w:after="0"/>
      </w:pPr>
    </w:p>
    <w:p w14:paraId="72EE4B63" w14:textId="17E7C6AE" w:rsidR="00225BC9" w:rsidRDefault="00225BC9" w:rsidP="00B30E10">
      <w:pPr>
        <w:tabs>
          <w:tab w:val="left" w:pos="4230"/>
        </w:tabs>
        <w:spacing w:after="0"/>
      </w:pPr>
      <w:r>
        <w:t>For this reason, the lower MSD declaration from the UE should only be verified using the existing test points in the RAN4 specifications</w:t>
      </w:r>
      <w:r w:rsidR="002319D6">
        <w:t>,</w:t>
      </w:r>
      <w:r>
        <w:t xml:space="preserve"> </w:t>
      </w:r>
      <w:r w:rsidR="002319D6">
        <w:t>with</w:t>
      </w:r>
      <w:r>
        <w:t xml:space="preserve"> only the target MSD be</w:t>
      </w:r>
      <w:r w:rsidR="002319D6">
        <w:t>ing</w:t>
      </w:r>
      <w:r>
        <w:t xml:space="preserve"> modified by the declared threshold value. The assumption should be that any higher order interference is lower than the declared value. This holds true </w:t>
      </w:r>
      <w:proofErr w:type="gramStart"/>
      <w:r>
        <w:t>as long as</w:t>
      </w:r>
      <w:proofErr w:type="gramEnd"/>
      <w:r>
        <w:t xml:space="preserve"> the worst case odd and even order IMDs are specified</w:t>
      </w:r>
      <w:r w:rsidR="002319D6">
        <w:t xml:space="preserve"> </w:t>
      </w:r>
      <w:r>
        <w:t>and is consistent with the approach that</w:t>
      </w:r>
      <w:r w:rsidR="002319D6">
        <w:t>,</w:t>
      </w:r>
      <w:r>
        <w:t xml:space="preserve"> in case of an existing higher order</w:t>
      </w:r>
      <w:r w:rsidR="002319D6">
        <w:t xml:space="preserve"> than those specified</w:t>
      </w:r>
      <w:r>
        <w:t>, a note is added.</w:t>
      </w:r>
    </w:p>
    <w:p w14:paraId="1AC05156" w14:textId="5EFD14F3" w:rsidR="00225BC9" w:rsidRDefault="00225BC9" w:rsidP="00B30E10">
      <w:pPr>
        <w:tabs>
          <w:tab w:val="left" w:pos="4230"/>
        </w:tabs>
        <w:spacing w:after="0"/>
      </w:pPr>
    </w:p>
    <w:p w14:paraId="2E199DC6" w14:textId="572845D5" w:rsidR="00225BC9" w:rsidRDefault="00225BC9" w:rsidP="00B30E10">
      <w:pPr>
        <w:tabs>
          <w:tab w:val="left" w:pos="4230"/>
        </w:tabs>
        <w:spacing w:after="0"/>
      </w:pPr>
      <w:r>
        <w:t xml:space="preserve">Also, this naturally provides the conditions for declaring </w:t>
      </w:r>
      <w:r w:rsidR="002319D6">
        <w:t xml:space="preserve">a </w:t>
      </w:r>
      <w:r>
        <w:t>lower MSD:</w:t>
      </w:r>
    </w:p>
    <w:p w14:paraId="4985BED3" w14:textId="2A783A76" w:rsidR="00225BC9" w:rsidRPr="00D1517F" w:rsidRDefault="00225BC9" w:rsidP="00945295">
      <w:pPr>
        <w:pStyle w:val="ListParagraph"/>
        <w:numPr>
          <w:ilvl w:val="0"/>
          <w:numId w:val="16"/>
        </w:numPr>
        <w:tabs>
          <w:tab w:val="left" w:pos="4230"/>
        </w:tabs>
        <w:spacing w:after="0"/>
        <w:rPr>
          <w:lang w:eastAsia="zh-CN"/>
        </w:rPr>
      </w:pPr>
      <w:r w:rsidRPr="00D1517F">
        <w:rPr>
          <w:lang w:eastAsia="zh-CN"/>
        </w:rPr>
        <w:lastRenderedPageBreak/>
        <w:t>Lower MSD is only applicable to existing MSD test points in the specification</w:t>
      </w:r>
    </w:p>
    <w:p w14:paraId="6167802E" w14:textId="320B2F2F" w:rsidR="00225BC9" w:rsidRDefault="00D1517F" w:rsidP="00945295">
      <w:pPr>
        <w:pStyle w:val="ListParagraph"/>
        <w:numPr>
          <w:ilvl w:val="0"/>
          <w:numId w:val="16"/>
        </w:numPr>
        <w:tabs>
          <w:tab w:val="left" w:pos="4230"/>
        </w:tabs>
        <w:spacing w:after="0"/>
        <w:rPr>
          <w:lang w:eastAsia="zh-CN"/>
        </w:rPr>
      </w:pPr>
      <w:r w:rsidRPr="00D1517F">
        <w:rPr>
          <w:lang w:eastAsia="zh-CN"/>
        </w:rPr>
        <w:t xml:space="preserve">The declared MSD threshold </w:t>
      </w:r>
      <w:r>
        <w:rPr>
          <w:lang w:eastAsia="zh-CN"/>
        </w:rPr>
        <w:t>should be lower than the RAN4 specified level</w:t>
      </w:r>
    </w:p>
    <w:p w14:paraId="721DE9C0" w14:textId="62554E84" w:rsidR="00D1517F" w:rsidRDefault="00D1517F" w:rsidP="00945295">
      <w:pPr>
        <w:pStyle w:val="ListParagraph"/>
        <w:numPr>
          <w:ilvl w:val="0"/>
          <w:numId w:val="16"/>
        </w:numPr>
        <w:tabs>
          <w:tab w:val="left" w:pos="4230"/>
        </w:tabs>
        <w:spacing w:after="0"/>
        <w:rPr>
          <w:lang w:eastAsia="zh-CN"/>
        </w:rPr>
      </w:pPr>
      <w:r>
        <w:rPr>
          <w:lang w:eastAsia="zh-CN"/>
        </w:rPr>
        <w:t>When a higher order MSD may exist</w:t>
      </w:r>
      <w:r w:rsidR="002319D6">
        <w:rPr>
          <w:lang w:eastAsia="zh-CN"/>
        </w:rPr>
        <w:t>,</w:t>
      </w:r>
      <w:r>
        <w:rPr>
          <w:lang w:eastAsia="zh-CN"/>
        </w:rPr>
        <w:t xml:space="preserve"> but is not specified, the assumption is that, for a given UL configuration, the MSD is lower than the declared threshold</w:t>
      </w:r>
      <w:r w:rsidR="00BE0CCD">
        <w:rPr>
          <w:lang w:eastAsia="zh-CN"/>
        </w:rPr>
        <w:t>.</w:t>
      </w:r>
    </w:p>
    <w:p w14:paraId="1D3E0395" w14:textId="24A16D87" w:rsidR="00D1517F" w:rsidRDefault="00D1517F" w:rsidP="00D1517F">
      <w:pPr>
        <w:tabs>
          <w:tab w:val="left" w:pos="4230"/>
        </w:tabs>
        <w:spacing w:after="0"/>
        <w:rPr>
          <w:lang w:eastAsia="zh-CN"/>
        </w:rPr>
      </w:pPr>
    </w:p>
    <w:p w14:paraId="36F4C1BE" w14:textId="0E6DB22E" w:rsidR="00D1517F" w:rsidRDefault="00D1517F" w:rsidP="00D1517F">
      <w:pPr>
        <w:tabs>
          <w:tab w:val="left" w:pos="4230"/>
        </w:tabs>
        <w:spacing w:after="0"/>
        <w:rPr>
          <w:lang w:eastAsia="zh-CN"/>
        </w:rPr>
      </w:pPr>
      <w:r>
        <w:rPr>
          <w:lang w:eastAsia="zh-CN"/>
        </w:rPr>
        <w:t xml:space="preserve">The issue that </w:t>
      </w:r>
      <w:r w:rsidR="002319D6">
        <w:rPr>
          <w:lang w:eastAsia="zh-CN"/>
        </w:rPr>
        <w:t>a specific</w:t>
      </w:r>
      <w:r>
        <w:rPr>
          <w:lang w:eastAsia="zh-CN"/>
        </w:rPr>
        <w:t xml:space="preserve"> test point is not valid due to restricted spectrum or UE CBW capability is independent from the lower MSD capability</w:t>
      </w:r>
      <w:r w:rsidR="002319D6">
        <w:rPr>
          <w:lang w:eastAsia="zh-CN"/>
        </w:rPr>
        <w:t>,</w:t>
      </w:r>
      <w:r>
        <w:rPr>
          <w:lang w:eastAsia="zh-CN"/>
        </w:rPr>
        <w:t xml:space="preserve"> and should be managed in such a way that:</w:t>
      </w:r>
    </w:p>
    <w:p w14:paraId="5FF39FCB" w14:textId="6F5BB1EF" w:rsidR="00D1517F" w:rsidRDefault="00D1517F" w:rsidP="00945295">
      <w:pPr>
        <w:pStyle w:val="ListParagraph"/>
        <w:numPr>
          <w:ilvl w:val="0"/>
          <w:numId w:val="17"/>
        </w:numPr>
        <w:tabs>
          <w:tab w:val="left" w:pos="4230"/>
        </w:tabs>
        <w:spacing w:after="0"/>
        <w:rPr>
          <w:lang w:eastAsia="zh-CN"/>
        </w:rPr>
      </w:pPr>
      <w:r>
        <w:rPr>
          <w:lang w:eastAsia="zh-CN"/>
        </w:rPr>
        <w:t>At least one of the specified MSD test points can be tested per UL configuration, DL victim and MSD type</w:t>
      </w:r>
    </w:p>
    <w:p w14:paraId="23E29DED" w14:textId="20C8ABA1" w:rsidR="00D1517F" w:rsidRDefault="00D1517F" w:rsidP="00945295">
      <w:pPr>
        <w:pStyle w:val="ListParagraph"/>
        <w:numPr>
          <w:ilvl w:val="0"/>
          <w:numId w:val="17"/>
        </w:numPr>
        <w:tabs>
          <w:tab w:val="left" w:pos="4230"/>
        </w:tabs>
        <w:spacing w:after="0"/>
        <w:rPr>
          <w:lang w:eastAsia="zh-CN"/>
        </w:rPr>
      </w:pPr>
      <w:r>
        <w:rPr>
          <w:lang w:eastAsia="zh-CN"/>
        </w:rPr>
        <w:t xml:space="preserve">When </w:t>
      </w:r>
      <w:r w:rsidR="002319D6">
        <w:rPr>
          <w:lang w:eastAsia="zh-CN"/>
        </w:rPr>
        <w:t>the test point</w:t>
      </w:r>
      <w:r>
        <w:rPr>
          <w:lang w:eastAsia="zh-CN"/>
        </w:rPr>
        <w:t xml:space="preserve"> is within the UE CBW capability the worst-case MSD test point is tested</w:t>
      </w:r>
    </w:p>
    <w:p w14:paraId="47F31EB8" w14:textId="76C2736E" w:rsidR="00D1517F" w:rsidRDefault="00D1517F" w:rsidP="00945295">
      <w:pPr>
        <w:pStyle w:val="ListParagraph"/>
        <w:numPr>
          <w:ilvl w:val="0"/>
          <w:numId w:val="17"/>
        </w:numPr>
        <w:tabs>
          <w:tab w:val="left" w:pos="4230"/>
        </w:tabs>
        <w:spacing w:after="0"/>
        <w:rPr>
          <w:lang w:eastAsia="zh-CN"/>
        </w:rPr>
      </w:pPr>
      <w:r>
        <w:rPr>
          <w:lang w:eastAsia="zh-CN"/>
        </w:rPr>
        <w:t>RAN5 can be in</w:t>
      </w:r>
      <w:r w:rsidR="002319D6">
        <w:rPr>
          <w:lang w:eastAsia="zh-CN"/>
        </w:rPr>
        <w:t xml:space="preserve">formed </w:t>
      </w:r>
      <w:r>
        <w:rPr>
          <w:lang w:eastAsia="zh-CN"/>
        </w:rPr>
        <w:t>in that way for both the baseline case (specified MSD) and the lower MSD case</w:t>
      </w:r>
    </w:p>
    <w:p w14:paraId="0E858733" w14:textId="5619C2D0" w:rsidR="00062B5D" w:rsidRDefault="00D1517F" w:rsidP="00945295">
      <w:pPr>
        <w:pStyle w:val="ListParagraph"/>
        <w:numPr>
          <w:ilvl w:val="0"/>
          <w:numId w:val="17"/>
        </w:numPr>
        <w:tabs>
          <w:tab w:val="left" w:pos="4230"/>
        </w:tabs>
        <w:spacing w:after="0"/>
        <w:rPr>
          <w:lang w:eastAsia="zh-CN"/>
        </w:rPr>
      </w:pPr>
      <w:r>
        <w:rPr>
          <w:lang w:eastAsia="zh-CN"/>
        </w:rPr>
        <w:t>When new CBW</w:t>
      </w:r>
      <w:r w:rsidR="006312AE">
        <w:rPr>
          <w:lang w:eastAsia="zh-CN"/>
        </w:rPr>
        <w:t>s</w:t>
      </w:r>
      <w:r>
        <w:rPr>
          <w:lang w:eastAsia="zh-CN"/>
        </w:rPr>
        <w:t xml:space="preserve"> are introduced (new BCS, BCS4/5, </w:t>
      </w:r>
      <w:r w:rsidR="00062B5D">
        <w:rPr>
          <w:lang w:eastAsia="zh-CN"/>
        </w:rPr>
        <w:t>new CBW in one band…) RAN4 should manage the MSD test points such that a test point exists for legacy UEs and (when required)</w:t>
      </w:r>
      <w:r w:rsidR="006312AE">
        <w:rPr>
          <w:lang w:eastAsia="zh-CN"/>
        </w:rPr>
        <w:t>,</w:t>
      </w:r>
      <w:r w:rsidR="00062B5D">
        <w:rPr>
          <w:lang w:eastAsia="zh-CN"/>
        </w:rPr>
        <w:t xml:space="preserve"> a new worst case test point is needed. </w:t>
      </w:r>
    </w:p>
    <w:p w14:paraId="2C3F20D0" w14:textId="77777777" w:rsidR="00062B5D" w:rsidRDefault="00062B5D" w:rsidP="00062B5D">
      <w:pPr>
        <w:tabs>
          <w:tab w:val="left" w:pos="4230"/>
        </w:tabs>
        <w:spacing w:after="0"/>
        <w:rPr>
          <w:lang w:eastAsia="zh-CN"/>
        </w:rPr>
      </w:pPr>
    </w:p>
    <w:p w14:paraId="31AA66B1" w14:textId="5FE7AE62" w:rsidR="00D1517F" w:rsidRDefault="00062B5D" w:rsidP="00710ABA">
      <w:pPr>
        <w:tabs>
          <w:tab w:val="left" w:pos="4230"/>
        </w:tabs>
        <w:spacing w:after="0"/>
        <w:rPr>
          <w:lang w:eastAsia="zh-CN"/>
        </w:rPr>
      </w:pPr>
      <w:r>
        <w:rPr>
          <w:lang w:eastAsia="zh-CN"/>
        </w:rPr>
        <w:t>It should be noted that this issue only occurs when a new maximum CBW is introduced</w:t>
      </w:r>
      <w:r w:rsidR="006312AE">
        <w:rPr>
          <w:lang w:eastAsia="zh-CN"/>
        </w:rPr>
        <w:t>,</w:t>
      </w:r>
      <w:r>
        <w:rPr>
          <w:lang w:eastAsia="zh-CN"/>
        </w:rPr>
        <w:t xml:space="preserve"> and more rarely</w:t>
      </w:r>
      <w:r w:rsidR="002319D6">
        <w:rPr>
          <w:lang w:eastAsia="zh-CN"/>
        </w:rPr>
        <w:t>,</w:t>
      </w:r>
      <w:r>
        <w:rPr>
          <w:lang w:eastAsia="zh-CN"/>
        </w:rPr>
        <w:t xml:space="preserve"> when a new smallest CBW is introduced.</w:t>
      </w:r>
      <w:r w:rsidR="006312AE">
        <w:rPr>
          <w:lang w:eastAsia="zh-CN"/>
        </w:rPr>
        <w:t xml:space="preserve"> When a new BCS is introduced that increases the number of supported CBW if a new smallest or largest CBW is introduced, RAN4 should revisit the specified MSD test points such that, if needed a new </w:t>
      </w:r>
      <w:proofErr w:type="gramStart"/>
      <w:r w:rsidR="006312AE">
        <w:rPr>
          <w:lang w:eastAsia="zh-CN"/>
        </w:rPr>
        <w:t>worst case</w:t>
      </w:r>
      <w:proofErr w:type="gramEnd"/>
      <w:r w:rsidR="006312AE">
        <w:rPr>
          <w:lang w:eastAsia="zh-CN"/>
        </w:rPr>
        <w:t xml:space="preserve"> MSD is specified and make sure that a second test point should stay valid for legacy UEs.</w:t>
      </w:r>
    </w:p>
    <w:p w14:paraId="1DF7309F" w14:textId="2F110D58" w:rsidR="00062B5D" w:rsidRDefault="00062B5D" w:rsidP="00062B5D">
      <w:pPr>
        <w:tabs>
          <w:tab w:val="left" w:pos="4230"/>
        </w:tabs>
        <w:spacing w:after="0"/>
        <w:ind w:left="79"/>
        <w:rPr>
          <w:lang w:eastAsia="zh-CN"/>
        </w:rPr>
      </w:pPr>
    </w:p>
    <w:p w14:paraId="57BE1A5F" w14:textId="77777777" w:rsidR="00062B5D" w:rsidRPr="00B30E10" w:rsidRDefault="00062B5D" w:rsidP="00062B5D">
      <w:pPr>
        <w:spacing w:after="0"/>
        <w:rPr>
          <w:b/>
          <w:bCs/>
        </w:rPr>
      </w:pPr>
      <w:r w:rsidRPr="00B30E10">
        <w:rPr>
          <w:b/>
          <w:bCs/>
        </w:rPr>
        <w:t>Observations:</w:t>
      </w:r>
    </w:p>
    <w:p w14:paraId="1446A592" w14:textId="0BD545EB" w:rsidR="00062B5D" w:rsidRDefault="00062B5D" w:rsidP="00945295">
      <w:pPr>
        <w:pStyle w:val="ListParagraph"/>
        <w:numPr>
          <w:ilvl w:val="0"/>
          <w:numId w:val="15"/>
        </w:numPr>
        <w:tabs>
          <w:tab w:val="left" w:pos="4230"/>
        </w:tabs>
        <w:spacing w:after="0"/>
        <w:rPr>
          <w:b/>
          <w:bCs/>
          <w:lang w:eastAsia="zh-CN"/>
        </w:rPr>
      </w:pPr>
      <w:r>
        <w:rPr>
          <w:b/>
          <w:bCs/>
        </w:rPr>
        <w:t xml:space="preserve">Validity of existing test points versus UE CBW support </w:t>
      </w:r>
      <w:r w:rsidR="006312AE">
        <w:rPr>
          <w:b/>
          <w:bCs/>
        </w:rPr>
        <w:t>must</w:t>
      </w:r>
      <w:r>
        <w:rPr>
          <w:b/>
          <w:bCs/>
        </w:rPr>
        <w:t xml:space="preserve"> be managed by RAN4 for the existing test points</w:t>
      </w:r>
      <w:r w:rsidR="00A92A43">
        <w:rPr>
          <w:b/>
          <w:bCs/>
        </w:rPr>
        <w:t>,</w:t>
      </w:r>
      <w:r>
        <w:rPr>
          <w:b/>
          <w:bCs/>
        </w:rPr>
        <w:t xml:space="preserve"> independently from the lower MSD capability</w:t>
      </w:r>
    </w:p>
    <w:p w14:paraId="69190D6B" w14:textId="106E194B" w:rsidR="00062B5D" w:rsidRDefault="00062B5D" w:rsidP="00945295">
      <w:pPr>
        <w:pStyle w:val="ListParagraph"/>
        <w:numPr>
          <w:ilvl w:val="0"/>
          <w:numId w:val="15"/>
        </w:numPr>
        <w:tabs>
          <w:tab w:val="left" w:pos="4230"/>
        </w:tabs>
        <w:spacing w:after="0"/>
        <w:rPr>
          <w:b/>
          <w:bCs/>
          <w:lang w:eastAsia="zh-CN"/>
        </w:rPr>
      </w:pPr>
      <w:r>
        <w:rPr>
          <w:b/>
          <w:bCs/>
        </w:rPr>
        <w:t>Based on this, the existing MSD test points are sufficient to cover the lower MSD capability</w:t>
      </w:r>
      <w:r w:rsidR="006312AE">
        <w:rPr>
          <w:b/>
          <w:bCs/>
        </w:rPr>
        <w:t>,</w:t>
      </w:r>
      <w:r>
        <w:rPr>
          <w:b/>
          <w:bCs/>
        </w:rPr>
        <w:t xml:space="preserve"> and</w:t>
      </w:r>
      <w:r w:rsidR="006312AE">
        <w:rPr>
          <w:b/>
          <w:bCs/>
        </w:rPr>
        <w:t xml:space="preserve"> are</w:t>
      </w:r>
      <w:r>
        <w:rPr>
          <w:b/>
          <w:bCs/>
        </w:rPr>
        <w:t xml:space="preserve"> used for conformance test</w:t>
      </w:r>
      <w:r w:rsidR="006312AE">
        <w:rPr>
          <w:b/>
          <w:bCs/>
        </w:rPr>
        <w:t>ing</w:t>
      </w:r>
      <w:r>
        <w:rPr>
          <w:b/>
          <w:bCs/>
        </w:rPr>
        <w:t xml:space="preserve"> by replacing the specified MSD value </w:t>
      </w:r>
      <w:r w:rsidR="006312AE">
        <w:rPr>
          <w:b/>
          <w:bCs/>
        </w:rPr>
        <w:t>using</w:t>
      </w:r>
      <w:r>
        <w:rPr>
          <w:b/>
          <w:bCs/>
        </w:rPr>
        <w:t xml:space="preserve"> the UE declared MSD threshold</w:t>
      </w:r>
    </w:p>
    <w:p w14:paraId="358B2FCF" w14:textId="22240EEB" w:rsidR="00062B5D" w:rsidRDefault="00062B5D" w:rsidP="00945295">
      <w:pPr>
        <w:pStyle w:val="ListParagraph"/>
        <w:numPr>
          <w:ilvl w:val="0"/>
          <w:numId w:val="15"/>
        </w:numPr>
        <w:tabs>
          <w:tab w:val="left" w:pos="4230"/>
        </w:tabs>
        <w:spacing w:after="0"/>
        <w:rPr>
          <w:b/>
          <w:bCs/>
          <w:lang w:eastAsia="zh-CN"/>
        </w:rPr>
      </w:pPr>
      <w:r>
        <w:rPr>
          <w:b/>
          <w:bCs/>
        </w:rPr>
        <w:t xml:space="preserve">When higher order mechanisms </w:t>
      </w:r>
      <w:r w:rsidR="00710ABA">
        <w:rPr>
          <w:b/>
          <w:bCs/>
        </w:rPr>
        <w:t>exist</w:t>
      </w:r>
      <w:r>
        <w:rPr>
          <w:b/>
          <w:bCs/>
        </w:rPr>
        <w:t xml:space="preserve"> for a given MSD test point, the UE declared MSD threshold </w:t>
      </w:r>
      <w:r w:rsidR="00710ABA">
        <w:rPr>
          <w:b/>
          <w:bCs/>
        </w:rPr>
        <w:t>applies.</w:t>
      </w:r>
    </w:p>
    <w:p w14:paraId="5C5D0677" w14:textId="168C9616" w:rsidR="00710ABA" w:rsidRDefault="00710ABA" w:rsidP="00945295">
      <w:pPr>
        <w:pStyle w:val="ListParagraph"/>
        <w:numPr>
          <w:ilvl w:val="0"/>
          <w:numId w:val="15"/>
        </w:numPr>
        <w:tabs>
          <w:tab w:val="left" w:pos="4230"/>
        </w:tabs>
        <w:spacing w:after="0"/>
        <w:rPr>
          <w:b/>
          <w:bCs/>
          <w:lang w:eastAsia="zh-CN"/>
        </w:rPr>
      </w:pPr>
      <w:r>
        <w:rPr>
          <w:b/>
          <w:bCs/>
        </w:rPr>
        <w:t>In this case, there is no new RF requirement needed for</w:t>
      </w:r>
      <w:r w:rsidR="006312AE">
        <w:rPr>
          <w:b/>
          <w:bCs/>
        </w:rPr>
        <w:t xml:space="preserve"> </w:t>
      </w:r>
      <w:r w:rsidR="00A92A43">
        <w:rPr>
          <w:b/>
          <w:bCs/>
        </w:rPr>
        <w:t>the</w:t>
      </w:r>
      <w:r>
        <w:rPr>
          <w:b/>
          <w:bCs/>
        </w:rPr>
        <w:t xml:space="preserve"> lower MSD</w:t>
      </w:r>
      <w:r w:rsidR="00A92A43">
        <w:rPr>
          <w:b/>
          <w:bCs/>
        </w:rPr>
        <w:t xml:space="preserve"> capability</w:t>
      </w:r>
      <w:r w:rsidR="006312AE">
        <w:rPr>
          <w:b/>
          <w:bCs/>
        </w:rPr>
        <w:t>,</w:t>
      </w:r>
      <w:r>
        <w:rPr>
          <w:b/>
          <w:bCs/>
        </w:rPr>
        <w:t xml:space="preserve"> other than clarifying the MSD types and lower MSD thresholds</w:t>
      </w:r>
      <w:r w:rsidR="00BE0CCD">
        <w:rPr>
          <w:b/>
          <w:bCs/>
        </w:rPr>
        <w:t>.</w:t>
      </w:r>
    </w:p>
    <w:p w14:paraId="4EE2DC43" w14:textId="77777777" w:rsidR="00A613C8" w:rsidRDefault="00A613C8" w:rsidP="00A613C8">
      <w:pPr>
        <w:pStyle w:val="Heading2"/>
        <w:spacing w:after="240"/>
      </w:pPr>
      <w:r>
        <w:t>MSD link to UL and DL configurations</w:t>
      </w:r>
    </w:p>
    <w:p w14:paraId="7028C83C" w14:textId="340B02FE" w:rsidR="00A613C8" w:rsidRDefault="00A613C8" w:rsidP="00A613C8">
      <w:pPr>
        <w:spacing w:after="0"/>
      </w:pPr>
      <w:r>
        <w:t xml:space="preserve">To drive some of the lower MSD </w:t>
      </w:r>
      <w:r w:rsidR="00A92A43">
        <w:t xml:space="preserve">capability and associated </w:t>
      </w:r>
      <w:r>
        <w:t>requirements</w:t>
      </w:r>
      <w:r w:rsidR="00A92A43">
        <w:t xml:space="preserve">, </w:t>
      </w:r>
      <w:r>
        <w:t xml:space="preserve">it is essential to recognize that MSD is primarily linked to the UL configuration in terms of </w:t>
      </w:r>
      <w:r w:rsidR="00A92A43">
        <w:t xml:space="preserve">the </w:t>
      </w:r>
      <w:r>
        <w:t>number of UL bands and CCs:</w:t>
      </w:r>
    </w:p>
    <w:p w14:paraId="67969417" w14:textId="77777777" w:rsidR="00A613C8" w:rsidRDefault="00A613C8" w:rsidP="00945295">
      <w:pPr>
        <w:pStyle w:val="ListParagraph"/>
        <w:numPr>
          <w:ilvl w:val="0"/>
          <w:numId w:val="14"/>
        </w:numPr>
      </w:pPr>
      <w:r>
        <w:t>1 UL band MSD case:</w:t>
      </w:r>
    </w:p>
    <w:p w14:paraId="16BC1E95" w14:textId="1094F094" w:rsidR="00A613C8" w:rsidRDefault="00A613C8" w:rsidP="00945295">
      <w:pPr>
        <w:pStyle w:val="ListParagraph"/>
        <w:numPr>
          <w:ilvl w:val="1"/>
          <w:numId w:val="14"/>
        </w:numPr>
      </w:pPr>
      <w:r>
        <w:t xml:space="preserve">All cases are defined with 2DL </w:t>
      </w:r>
      <w:r w:rsidR="00A92A43">
        <w:t>configurations</w:t>
      </w:r>
    </w:p>
    <w:p w14:paraId="49EE0701" w14:textId="27FBEADA" w:rsidR="00A613C8" w:rsidRDefault="00A613C8" w:rsidP="00945295">
      <w:pPr>
        <w:pStyle w:val="ListParagraph"/>
        <w:numPr>
          <w:ilvl w:val="1"/>
          <w:numId w:val="14"/>
        </w:numPr>
      </w:pPr>
      <w:proofErr w:type="gramStart"/>
      <w:r>
        <w:t>As long as</w:t>
      </w:r>
      <w:proofErr w:type="gramEnd"/>
      <w:r>
        <w:t xml:space="preserve"> there is only one UL CC</w:t>
      </w:r>
      <w:r w:rsidR="00A92A43">
        <w:t>, then</w:t>
      </w:r>
      <w:r>
        <w:t xml:space="preserve"> it is only harmonics, harmonic mixing and cross band isolation</w:t>
      </w:r>
      <w:r w:rsidR="00A92A43">
        <w:t xml:space="preserve"> that are included. T</w:t>
      </w:r>
      <w:r>
        <w:t>here is no order declaration needed per victim band</w:t>
      </w:r>
      <w:r w:rsidR="00A92A43">
        <w:t xml:space="preserve"> and UL configuration</w:t>
      </w:r>
    </w:p>
    <w:p w14:paraId="4B8F9923" w14:textId="13BEE83A" w:rsidR="00A613C8" w:rsidRPr="008718DB" w:rsidRDefault="00A613C8" w:rsidP="00945295">
      <w:pPr>
        <w:pStyle w:val="ListParagraph"/>
        <w:numPr>
          <w:ilvl w:val="1"/>
          <w:numId w:val="14"/>
        </w:numPr>
      </w:pPr>
      <w:r>
        <w:t xml:space="preserve">For </w:t>
      </w:r>
      <w:r w:rsidR="00A92A43">
        <w:t xml:space="preserve">the </w:t>
      </w:r>
      <w:r>
        <w:t xml:space="preserve">1UL band with intra-band contiguous or non-contiguous ULCA, an MSD due to IMD of the two </w:t>
      </w:r>
      <w:r w:rsidR="00A92A43">
        <w:t>CC</w:t>
      </w:r>
      <w:r>
        <w:t xml:space="preserve"> allocation up to order 9 is possible</w:t>
      </w:r>
      <w:r w:rsidR="00A92A43">
        <w:t>. However,</w:t>
      </w:r>
      <w:r>
        <w:t xml:space="preserve"> at most</w:t>
      </w:r>
      <w:r w:rsidR="00A92A43">
        <w:t>,</w:t>
      </w:r>
      <w:r>
        <w:t xml:space="preserve"> up to two IMD orders are valid per victim band</w:t>
      </w:r>
      <w:r w:rsidR="00A92A43">
        <w:t>.</w:t>
      </w:r>
    </w:p>
    <w:p w14:paraId="5EF2C382" w14:textId="77777777" w:rsidR="00A613C8" w:rsidRDefault="00A613C8" w:rsidP="00945295">
      <w:pPr>
        <w:pStyle w:val="ListParagraph"/>
        <w:numPr>
          <w:ilvl w:val="0"/>
          <w:numId w:val="14"/>
        </w:numPr>
      </w:pPr>
      <w:r>
        <w:t>2 UL band MSD case:</w:t>
      </w:r>
    </w:p>
    <w:p w14:paraId="22432C5E" w14:textId="77777777" w:rsidR="00A613C8" w:rsidRDefault="00A613C8" w:rsidP="00945295">
      <w:pPr>
        <w:pStyle w:val="ListParagraph"/>
        <w:numPr>
          <w:ilvl w:val="1"/>
          <w:numId w:val="14"/>
        </w:numPr>
      </w:pPr>
      <w:r>
        <w:t>With 2DL cases and one CC per UL band, only IMDs due to the two UL bands results in MSD into the DL bands</w:t>
      </w:r>
    </w:p>
    <w:p w14:paraId="0609D956" w14:textId="77777777" w:rsidR="00A613C8" w:rsidRDefault="00A613C8" w:rsidP="00945295">
      <w:pPr>
        <w:pStyle w:val="ListParagraph"/>
        <w:numPr>
          <w:ilvl w:val="2"/>
          <w:numId w:val="14"/>
        </w:numPr>
      </w:pPr>
      <w:r>
        <w:t>Only two IMD orders are specified per victim band: the worst case odd and even IMDs</w:t>
      </w:r>
    </w:p>
    <w:p w14:paraId="42E35AC9" w14:textId="77777777" w:rsidR="00A613C8" w:rsidRDefault="00A613C8" w:rsidP="00945295">
      <w:pPr>
        <w:pStyle w:val="ListParagraph"/>
        <w:numPr>
          <w:ilvl w:val="1"/>
          <w:numId w:val="14"/>
        </w:numPr>
      </w:pPr>
      <w:r>
        <w:t>With 2DL cases and one</w:t>
      </w:r>
      <w:r w:rsidRPr="00F119E5">
        <w:t xml:space="preserve"> </w:t>
      </w:r>
      <w:r>
        <w:t>UL band with two contiguous CCs, first order triple beat MSD (IMD3) due to into the DL bands should be considered.</w:t>
      </w:r>
    </w:p>
    <w:p w14:paraId="271EA0BF" w14:textId="5B909130" w:rsidR="00A613C8" w:rsidRDefault="00A613C8" w:rsidP="00945295">
      <w:pPr>
        <w:pStyle w:val="ListParagraph"/>
        <w:numPr>
          <w:ilvl w:val="2"/>
          <w:numId w:val="14"/>
        </w:numPr>
      </w:pPr>
      <w:r>
        <w:t>Only one IMD order is specified per victim band: the worst triple</w:t>
      </w:r>
      <w:r w:rsidR="00A92A43">
        <w:t>-beat related MSD</w:t>
      </w:r>
    </w:p>
    <w:p w14:paraId="5D097D0D" w14:textId="77777777" w:rsidR="00A613C8" w:rsidRDefault="00A613C8" w:rsidP="00945295">
      <w:pPr>
        <w:pStyle w:val="ListParagraph"/>
        <w:numPr>
          <w:ilvl w:val="1"/>
          <w:numId w:val="14"/>
        </w:numPr>
      </w:pPr>
      <w:r>
        <w:t>In both above cases, IMD or triple beat in third band is also possible</w:t>
      </w:r>
    </w:p>
    <w:p w14:paraId="500F485E" w14:textId="7B5E9A76" w:rsidR="00A613C8" w:rsidRDefault="00A613C8" w:rsidP="00945295">
      <w:pPr>
        <w:pStyle w:val="ListParagraph"/>
        <w:numPr>
          <w:ilvl w:val="1"/>
          <w:numId w:val="14"/>
        </w:numPr>
      </w:pPr>
      <w:proofErr w:type="gramStart"/>
      <w:r>
        <w:t>As long as</w:t>
      </w:r>
      <w:proofErr w:type="gramEnd"/>
      <w:r>
        <w:t xml:space="preserve"> </w:t>
      </w:r>
      <w:r w:rsidR="00A92A43">
        <w:t xml:space="preserve">there are </w:t>
      </w:r>
      <w:r>
        <w:t>only two UL bands, there is no new MSD above 3DL bands combinations.</w:t>
      </w:r>
    </w:p>
    <w:p w14:paraId="75582685" w14:textId="77777777" w:rsidR="00A613C8" w:rsidRPr="00B30E10" w:rsidRDefault="00A613C8" w:rsidP="00A613C8">
      <w:pPr>
        <w:spacing w:after="0"/>
        <w:rPr>
          <w:b/>
          <w:bCs/>
        </w:rPr>
      </w:pPr>
      <w:r w:rsidRPr="00B30E10">
        <w:rPr>
          <w:b/>
          <w:bCs/>
        </w:rPr>
        <w:t>Observations:</w:t>
      </w:r>
    </w:p>
    <w:p w14:paraId="51CABD7E" w14:textId="4BCAD7E9" w:rsidR="00A613C8" w:rsidRPr="00B30E10" w:rsidRDefault="00A613C8" w:rsidP="00945295">
      <w:pPr>
        <w:pStyle w:val="ListParagraph"/>
        <w:numPr>
          <w:ilvl w:val="0"/>
          <w:numId w:val="15"/>
        </w:numPr>
        <w:rPr>
          <w:b/>
          <w:bCs/>
        </w:rPr>
      </w:pPr>
      <w:r w:rsidRPr="00B30E10">
        <w:rPr>
          <w:b/>
          <w:bCs/>
        </w:rPr>
        <w:t>MSD cases are directly linked to the UL configuration</w:t>
      </w:r>
      <w:r w:rsidR="0004125F">
        <w:rPr>
          <w:b/>
          <w:bCs/>
        </w:rPr>
        <w:t xml:space="preserve"> and </w:t>
      </w:r>
      <w:r w:rsidR="00A92A43">
        <w:rPr>
          <w:b/>
          <w:bCs/>
        </w:rPr>
        <w:t xml:space="preserve">the </w:t>
      </w:r>
      <w:r w:rsidR="0004125F">
        <w:rPr>
          <w:b/>
          <w:bCs/>
        </w:rPr>
        <w:t>power class is per UL configuration</w:t>
      </w:r>
    </w:p>
    <w:p w14:paraId="69D46A4E" w14:textId="3FC9EB9F" w:rsidR="00A613C8" w:rsidRPr="00B30E10" w:rsidRDefault="00A613C8" w:rsidP="00945295">
      <w:pPr>
        <w:pStyle w:val="ListParagraph"/>
        <w:numPr>
          <w:ilvl w:val="0"/>
          <w:numId w:val="15"/>
        </w:numPr>
        <w:rPr>
          <w:b/>
          <w:bCs/>
        </w:rPr>
      </w:pPr>
      <w:r w:rsidRPr="00B30E10">
        <w:rPr>
          <w:b/>
          <w:bCs/>
        </w:rPr>
        <w:t>Per UL configuration, victim band and MSD type:</w:t>
      </w:r>
      <w:r>
        <w:rPr>
          <w:b/>
          <w:bCs/>
        </w:rPr>
        <w:t xml:space="preserve"> </w:t>
      </w:r>
      <w:r w:rsidRPr="00B30E10">
        <w:rPr>
          <w:b/>
          <w:bCs/>
        </w:rPr>
        <w:t>Only up to two MSD cases are specified</w:t>
      </w:r>
      <w:r w:rsidR="00A92A43">
        <w:rPr>
          <w:b/>
          <w:bCs/>
        </w:rPr>
        <w:t>:</w:t>
      </w:r>
    </w:p>
    <w:p w14:paraId="14FF22E2" w14:textId="77777777" w:rsidR="00A613C8" w:rsidRPr="00B30E10" w:rsidRDefault="00A613C8" w:rsidP="00945295">
      <w:pPr>
        <w:pStyle w:val="ListParagraph"/>
        <w:numPr>
          <w:ilvl w:val="1"/>
          <w:numId w:val="15"/>
        </w:numPr>
        <w:rPr>
          <w:b/>
          <w:bCs/>
        </w:rPr>
      </w:pPr>
      <w:r w:rsidRPr="00B30E10">
        <w:rPr>
          <w:b/>
          <w:bCs/>
        </w:rPr>
        <w:t xml:space="preserve">Two CBW cases max for 1UL/1CC cases  </w:t>
      </w:r>
    </w:p>
    <w:p w14:paraId="1AE9E4D6" w14:textId="77777777" w:rsidR="00A613C8" w:rsidRPr="00B30E10" w:rsidRDefault="00A613C8" w:rsidP="00945295">
      <w:pPr>
        <w:pStyle w:val="ListParagraph"/>
        <w:numPr>
          <w:ilvl w:val="1"/>
          <w:numId w:val="15"/>
        </w:numPr>
        <w:tabs>
          <w:tab w:val="left" w:pos="4230"/>
        </w:tabs>
        <w:spacing w:after="0"/>
        <w:rPr>
          <w:b/>
          <w:bCs/>
          <w:lang w:eastAsia="zh-CN"/>
        </w:rPr>
      </w:pPr>
      <w:r w:rsidRPr="00B30E10">
        <w:rPr>
          <w:b/>
          <w:bCs/>
        </w:rPr>
        <w:t>Two different orders for IMDs of 2UL bands or 2CC intra-band ULCA are considered</w:t>
      </w:r>
    </w:p>
    <w:p w14:paraId="19FCAA14" w14:textId="77777777" w:rsidR="00A613C8" w:rsidRDefault="00A613C8" w:rsidP="00945295">
      <w:pPr>
        <w:pStyle w:val="ListParagraph"/>
        <w:numPr>
          <w:ilvl w:val="1"/>
          <w:numId w:val="15"/>
        </w:numPr>
        <w:tabs>
          <w:tab w:val="left" w:pos="4230"/>
        </w:tabs>
        <w:spacing w:after="0"/>
        <w:rPr>
          <w:b/>
          <w:bCs/>
          <w:lang w:eastAsia="zh-CN"/>
        </w:rPr>
      </w:pPr>
      <w:r w:rsidRPr="00B30E10">
        <w:rPr>
          <w:b/>
          <w:bCs/>
        </w:rPr>
        <w:t>One order for triple beat</w:t>
      </w:r>
      <w:r>
        <w:rPr>
          <w:b/>
          <w:bCs/>
        </w:rPr>
        <w:t>.</w:t>
      </w:r>
    </w:p>
    <w:p w14:paraId="0D158DEC" w14:textId="77777777" w:rsidR="00A613C8" w:rsidRDefault="00A613C8" w:rsidP="00A613C8">
      <w:pPr>
        <w:tabs>
          <w:tab w:val="left" w:pos="4230"/>
        </w:tabs>
        <w:spacing w:after="0"/>
        <w:rPr>
          <w:b/>
          <w:bCs/>
          <w:lang w:eastAsia="zh-CN"/>
        </w:rPr>
      </w:pPr>
    </w:p>
    <w:p w14:paraId="5A888627" w14:textId="02166586" w:rsidR="009B0CA4" w:rsidRPr="009B0CA4" w:rsidRDefault="00A92A43" w:rsidP="00A613C8">
      <w:pPr>
        <w:tabs>
          <w:tab w:val="left" w:pos="4230"/>
        </w:tabs>
        <w:spacing w:after="0"/>
        <w:rPr>
          <w:lang w:eastAsia="zh-CN"/>
        </w:rPr>
      </w:pPr>
      <w:r>
        <w:rPr>
          <w:lang w:eastAsia="zh-CN"/>
        </w:rPr>
        <w:t>Considering</w:t>
      </w:r>
      <w:r w:rsidR="00A613C8" w:rsidRPr="00A613C8">
        <w:rPr>
          <w:lang w:eastAsia="zh-CN"/>
        </w:rPr>
        <w:t xml:space="preserve"> the above observation</w:t>
      </w:r>
      <w:r w:rsidR="009B0CA4">
        <w:rPr>
          <w:lang w:eastAsia="zh-CN"/>
        </w:rPr>
        <w:t>s,</w:t>
      </w:r>
      <w:r w:rsidR="00A613C8" w:rsidRPr="00A613C8">
        <w:rPr>
          <w:lang w:eastAsia="zh-CN"/>
        </w:rPr>
        <w:t xml:space="preserve"> it </w:t>
      </w:r>
      <w:r w:rsidR="00A613C8">
        <w:rPr>
          <w:lang w:eastAsia="zh-CN"/>
        </w:rPr>
        <w:t xml:space="preserve">may not be </w:t>
      </w:r>
      <w:r>
        <w:rPr>
          <w:lang w:eastAsia="zh-CN"/>
        </w:rPr>
        <w:t>necessary</w:t>
      </w:r>
      <w:r w:rsidR="00A613C8">
        <w:rPr>
          <w:lang w:eastAsia="zh-CN"/>
        </w:rPr>
        <w:t xml:space="preserve"> to declare the order of the MSD mechanism</w:t>
      </w:r>
      <w:r>
        <w:rPr>
          <w:lang w:eastAsia="zh-CN"/>
        </w:rPr>
        <w:t>,</w:t>
      </w:r>
      <w:r w:rsidR="00A613C8">
        <w:rPr>
          <w:lang w:eastAsia="zh-CN"/>
        </w:rPr>
        <w:t xml:space="preserve"> but </w:t>
      </w:r>
      <w:r>
        <w:rPr>
          <w:lang w:eastAsia="zh-CN"/>
        </w:rPr>
        <w:t>instead</w:t>
      </w:r>
      <w:r w:rsidR="00A613C8">
        <w:rPr>
          <w:lang w:eastAsia="zh-CN"/>
        </w:rPr>
        <w:t xml:space="preserve"> use the MSD index (0,1</w:t>
      </w:r>
      <w:r w:rsidR="00A613C8" w:rsidRPr="009B0CA4">
        <w:rPr>
          <w:lang w:eastAsia="zh-CN"/>
        </w:rPr>
        <w:t>) per MSD type where</w:t>
      </w:r>
      <w:r w:rsidR="009B0CA4" w:rsidRPr="009B0CA4">
        <w:rPr>
          <w:lang w:eastAsia="zh-CN"/>
        </w:rPr>
        <w:t>:</w:t>
      </w:r>
    </w:p>
    <w:p w14:paraId="710CF1CA" w14:textId="77777777" w:rsidR="009B0CA4" w:rsidRPr="009B0CA4" w:rsidRDefault="00A613C8" w:rsidP="009B0CA4">
      <w:pPr>
        <w:pStyle w:val="ListParagraph"/>
        <w:numPr>
          <w:ilvl w:val="0"/>
          <w:numId w:val="25"/>
        </w:numPr>
        <w:tabs>
          <w:tab w:val="left" w:pos="4230"/>
        </w:tabs>
        <w:spacing w:after="0"/>
        <w:rPr>
          <w:rFonts w:ascii="Arial" w:eastAsia="Arial" w:hAnsi="Arial"/>
          <w:sz w:val="32"/>
        </w:rPr>
      </w:pPr>
      <w:r w:rsidRPr="009B0CA4">
        <w:rPr>
          <w:lang w:eastAsia="zh-CN"/>
        </w:rPr>
        <w:t>index 0</w:t>
      </w:r>
      <w:r>
        <w:rPr>
          <w:lang w:eastAsia="zh-CN"/>
        </w:rPr>
        <w:t xml:space="preserve"> is the </w:t>
      </w:r>
      <w:proofErr w:type="gramStart"/>
      <w:r>
        <w:rPr>
          <w:lang w:eastAsia="zh-CN"/>
        </w:rPr>
        <w:t>worst case</w:t>
      </w:r>
      <w:proofErr w:type="gramEnd"/>
      <w:r>
        <w:rPr>
          <w:lang w:eastAsia="zh-CN"/>
        </w:rPr>
        <w:t xml:space="preserve"> MSD value for a given victim band, UL configuration and MSD type </w:t>
      </w:r>
    </w:p>
    <w:p w14:paraId="0EF2433F" w14:textId="6247A189" w:rsidR="00A613C8" w:rsidRPr="009B0CA4" w:rsidRDefault="00A613C8" w:rsidP="009B0CA4">
      <w:pPr>
        <w:pStyle w:val="ListParagraph"/>
        <w:numPr>
          <w:ilvl w:val="0"/>
          <w:numId w:val="25"/>
        </w:numPr>
        <w:tabs>
          <w:tab w:val="left" w:pos="4230"/>
        </w:tabs>
        <w:spacing w:after="0"/>
        <w:rPr>
          <w:rFonts w:ascii="Arial" w:eastAsia="Arial" w:hAnsi="Arial"/>
          <w:sz w:val="32"/>
        </w:rPr>
      </w:pPr>
      <w:r>
        <w:rPr>
          <w:lang w:eastAsia="zh-CN"/>
        </w:rPr>
        <w:t>and index 1 is the lower MSD case for the same victim band, UL configuration and MSD type (either the second test point or the higher order mechanism).</w:t>
      </w:r>
    </w:p>
    <w:p w14:paraId="6B9A38B0" w14:textId="4C9AB9E7" w:rsidR="00062B5D" w:rsidRDefault="00062B5D" w:rsidP="00062B5D">
      <w:pPr>
        <w:pStyle w:val="Heading2"/>
        <w:spacing w:after="240"/>
      </w:pPr>
      <w:r>
        <w:t>Additional “All” MSD type</w:t>
      </w:r>
    </w:p>
    <w:p w14:paraId="00C53734" w14:textId="31D8944E" w:rsidR="00710ABA" w:rsidRDefault="00710ABA" w:rsidP="00710ABA">
      <w:pPr>
        <w:tabs>
          <w:tab w:val="left" w:pos="4230"/>
        </w:tabs>
        <w:spacing w:after="0"/>
        <w:rPr>
          <w:lang w:eastAsia="zh-CN"/>
        </w:rPr>
      </w:pPr>
      <w:r w:rsidRPr="00710ABA">
        <w:rPr>
          <w:lang w:eastAsia="zh-CN"/>
        </w:rPr>
        <w:t>In WF [1],</w:t>
      </w:r>
      <w:r>
        <w:rPr>
          <w:lang w:eastAsia="zh-CN"/>
        </w:rPr>
        <w:t xml:space="preserve"> it was agreed</w:t>
      </w:r>
      <w:r w:rsidR="009B0CA4">
        <w:rPr>
          <w:lang w:eastAsia="zh-CN"/>
        </w:rPr>
        <w:t xml:space="preserve"> upon</w:t>
      </w:r>
      <w:r>
        <w:rPr>
          <w:lang w:eastAsia="zh-CN"/>
        </w:rPr>
        <w:t xml:space="preserve"> to add a new MSD type </w:t>
      </w:r>
      <w:r w:rsidR="009B0CA4">
        <w:rPr>
          <w:lang w:eastAsia="zh-CN"/>
        </w:rPr>
        <w:t>named</w:t>
      </w:r>
      <w:r>
        <w:rPr>
          <w:lang w:eastAsia="zh-CN"/>
        </w:rPr>
        <w:t xml:space="preserve"> “all”, but it did not clarify </w:t>
      </w:r>
      <w:r w:rsidR="009B0CA4">
        <w:rPr>
          <w:lang w:eastAsia="zh-CN"/>
        </w:rPr>
        <w:t>how</w:t>
      </w:r>
      <w:r>
        <w:rPr>
          <w:lang w:eastAsia="zh-CN"/>
        </w:rPr>
        <w:t xml:space="preserve"> </w:t>
      </w:r>
      <w:r w:rsidR="009B0CA4">
        <w:rPr>
          <w:lang w:eastAsia="zh-CN"/>
        </w:rPr>
        <w:t>“</w:t>
      </w:r>
      <w:r>
        <w:rPr>
          <w:lang w:eastAsia="zh-CN"/>
        </w:rPr>
        <w:t>all</w:t>
      </w:r>
      <w:r w:rsidR="009B0CA4">
        <w:rPr>
          <w:lang w:eastAsia="zh-CN"/>
        </w:rPr>
        <w:t>”</w:t>
      </w:r>
      <w:r>
        <w:rPr>
          <w:lang w:eastAsia="zh-CN"/>
        </w:rPr>
        <w:t xml:space="preserve"> </w:t>
      </w:r>
      <w:r w:rsidR="009B0CA4">
        <w:rPr>
          <w:lang w:eastAsia="zh-CN"/>
        </w:rPr>
        <w:t>is defined</w:t>
      </w:r>
      <w:r>
        <w:rPr>
          <w:lang w:eastAsia="zh-CN"/>
        </w:rPr>
        <w:t>:</w:t>
      </w:r>
    </w:p>
    <w:p w14:paraId="2E34205C" w14:textId="5CBE3898" w:rsidR="00710ABA" w:rsidRDefault="00710ABA" w:rsidP="00945295">
      <w:pPr>
        <w:pStyle w:val="ListParagraph"/>
        <w:numPr>
          <w:ilvl w:val="0"/>
          <w:numId w:val="18"/>
        </w:numPr>
        <w:tabs>
          <w:tab w:val="left" w:pos="4230"/>
        </w:tabs>
        <w:spacing w:after="0"/>
        <w:rPr>
          <w:lang w:eastAsia="zh-CN"/>
        </w:rPr>
      </w:pPr>
      <w:r>
        <w:rPr>
          <w:lang w:eastAsia="zh-CN"/>
        </w:rPr>
        <w:t>Is it all MSDs for given victim band</w:t>
      </w:r>
      <w:r w:rsidR="009B0CA4">
        <w:rPr>
          <w:lang w:eastAsia="zh-CN"/>
        </w:rPr>
        <w:t>?</w:t>
      </w:r>
    </w:p>
    <w:p w14:paraId="0D27F3AC" w14:textId="088E0B45" w:rsidR="00710ABA" w:rsidRDefault="00710ABA" w:rsidP="00945295">
      <w:pPr>
        <w:pStyle w:val="ListParagraph"/>
        <w:numPr>
          <w:ilvl w:val="0"/>
          <w:numId w:val="18"/>
        </w:numPr>
        <w:tabs>
          <w:tab w:val="left" w:pos="4230"/>
        </w:tabs>
        <w:spacing w:after="0"/>
        <w:rPr>
          <w:lang w:eastAsia="zh-CN"/>
        </w:rPr>
      </w:pPr>
      <w:r>
        <w:rPr>
          <w:lang w:eastAsia="zh-CN"/>
        </w:rPr>
        <w:t>Is it all MSDs for a given UL configuration</w:t>
      </w:r>
      <w:r w:rsidR="009B0CA4">
        <w:rPr>
          <w:lang w:eastAsia="zh-CN"/>
        </w:rPr>
        <w:t>?</w:t>
      </w:r>
    </w:p>
    <w:p w14:paraId="5C5A94FC" w14:textId="4C5306B2" w:rsidR="00710ABA" w:rsidRDefault="00710ABA" w:rsidP="00945295">
      <w:pPr>
        <w:pStyle w:val="ListParagraph"/>
        <w:numPr>
          <w:ilvl w:val="0"/>
          <w:numId w:val="18"/>
        </w:numPr>
        <w:tabs>
          <w:tab w:val="left" w:pos="4230"/>
        </w:tabs>
        <w:spacing w:after="0"/>
        <w:rPr>
          <w:lang w:eastAsia="zh-CN"/>
        </w:rPr>
      </w:pPr>
      <w:r>
        <w:rPr>
          <w:lang w:eastAsia="zh-CN"/>
        </w:rPr>
        <w:lastRenderedPageBreak/>
        <w:t>Is it for all victim bands and MSD types</w:t>
      </w:r>
      <w:r w:rsidR="009B0CA4">
        <w:rPr>
          <w:lang w:eastAsia="zh-CN"/>
        </w:rPr>
        <w:t>?</w:t>
      </w:r>
    </w:p>
    <w:p w14:paraId="6BB9E028" w14:textId="7C2AFF6C" w:rsidR="00710ABA" w:rsidRDefault="00710ABA" w:rsidP="00945295">
      <w:pPr>
        <w:pStyle w:val="ListParagraph"/>
        <w:numPr>
          <w:ilvl w:val="0"/>
          <w:numId w:val="18"/>
        </w:numPr>
        <w:tabs>
          <w:tab w:val="left" w:pos="4230"/>
        </w:tabs>
        <w:spacing w:after="0"/>
        <w:rPr>
          <w:lang w:eastAsia="zh-CN"/>
        </w:rPr>
      </w:pPr>
      <w:r>
        <w:rPr>
          <w:lang w:eastAsia="zh-CN"/>
        </w:rPr>
        <w:t>Is it all but one optional exception…</w:t>
      </w:r>
      <w:r w:rsidR="008D3C51">
        <w:rPr>
          <w:lang w:eastAsia="zh-CN"/>
        </w:rPr>
        <w:t>and an exception per victim band, per UL configuration</w:t>
      </w:r>
      <w:r w:rsidR="0054090E">
        <w:rPr>
          <w:lang w:eastAsia="zh-CN"/>
        </w:rPr>
        <w:t>?</w:t>
      </w:r>
    </w:p>
    <w:p w14:paraId="1ED54E60" w14:textId="52833530" w:rsidR="008D3C51" w:rsidRDefault="008D3C51" w:rsidP="008D3C51">
      <w:pPr>
        <w:tabs>
          <w:tab w:val="left" w:pos="4230"/>
        </w:tabs>
        <w:spacing w:after="0"/>
        <w:rPr>
          <w:lang w:eastAsia="zh-CN"/>
        </w:rPr>
      </w:pPr>
    </w:p>
    <w:p w14:paraId="0B415D44" w14:textId="2834B016" w:rsidR="00D84E5E" w:rsidRDefault="008D3C51" w:rsidP="008D3C51">
      <w:pPr>
        <w:tabs>
          <w:tab w:val="left" w:pos="4230"/>
        </w:tabs>
        <w:spacing w:after="0"/>
        <w:rPr>
          <w:lang w:eastAsia="zh-CN"/>
        </w:rPr>
      </w:pPr>
      <w:r>
        <w:rPr>
          <w:lang w:eastAsia="zh-CN"/>
        </w:rPr>
        <w:t>We believe this “all” MSD type is useful if it conforms with the structure of the other MSD types</w:t>
      </w:r>
      <w:r w:rsidR="009B0CA4">
        <w:rPr>
          <w:lang w:eastAsia="zh-CN"/>
        </w:rPr>
        <w:t>,</w:t>
      </w:r>
      <w:r>
        <w:rPr>
          <w:lang w:eastAsia="zh-CN"/>
        </w:rPr>
        <w:t xml:space="preserve"> and if the UE can declare an exception</w:t>
      </w:r>
      <w:r w:rsidR="00D84E5E">
        <w:rPr>
          <w:lang w:eastAsia="zh-CN"/>
        </w:rPr>
        <w:t>:</w:t>
      </w:r>
    </w:p>
    <w:p w14:paraId="2D33E073" w14:textId="656E8FE6" w:rsidR="00D84E5E" w:rsidRDefault="008D3C51" w:rsidP="00945295">
      <w:pPr>
        <w:pStyle w:val="ListParagraph"/>
        <w:numPr>
          <w:ilvl w:val="0"/>
          <w:numId w:val="19"/>
        </w:numPr>
        <w:tabs>
          <w:tab w:val="left" w:pos="4230"/>
        </w:tabs>
        <w:spacing w:after="0"/>
        <w:rPr>
          <w:lang w:eastAsia="zh-CN"/>
        </w:rPr>
      </w:pPr>
      <w:r>
        <w:rPr>
          <w:lang w:eastAsia="zh-CN"/>
        </w:rPr>
        <w:t>In our view</w:t>
      </w:r>
      <w:r w:rsidR="00D84E5E">
        <w:rPr>
          <w:lang w:eastAsia="zh-CN"/>
        </w:rPr>
        <w:t>,</w:t>
      </w:r>
      <w:r>
        <w:rPr>
          <w:lang w:eastAsia="zh-CN"/>
        </w:rPr>
        <w:t xml:space="preserve"> the </w:t>
      </w:r>
      <w:r w:rsidR="00D84E5E">
        <w:rPr>
          <w:lang w:eastAsia="zh-CN"/>
        </w:rPr>
        <w:t>“a</w:t>
      </w:r>
      <w:r>
        <w:rPr>
          <w:lang w:eastAsia="zh-CN"/>
        </w:rPr>
        <w:t>ll</w:t>
      </w:r>
      <w:r w:rsidR="00D84E5E">
        <w:rPr>
          <w:lang w:eastAsia="zh-CN"/>
        </w:rPr>
        <w:t>”</w:t>
      </w:r>
      <w:r>
        <w:rPr>
          <w:lang w:eastAsia="zh-CN"/>
        </w:rPr>
        <w:t xml:space="preserve"> should be all MSD for a given victim band MSDs related to one UL band and two UL band separately. </w:t>
      </w:r>
    </w:p>
    <w:p w14:paraId="53DB3C22" w14:textId="3CAA1EDB" w:rsidR="00D84E5E" w:rsidRDefault="008D3C51" w:rsidP="00945295">
      <w:pPr>
        <w:pStyle w:val="ListParagraph"/>
        <w:numPr>
          <w:ilvl w:val="0"/>
          <w:numId w:val="19"/>
        </w:numPr>
        <w:tabs>
          <w:tab w:val="left" w:pos="4230"/>
        </w:tabs>
        <w:spacing w:after="0"/>
        <w:rPr>
          <w:lang w:eastAsia="zh-CN"/>
        </w:rPr>
      </w:pPr>
      <w:r>
        <w:rPr>
          <w:lang w:eastAsia="zh-CN"/>
        </w:rPr>
        <w:t>Given this</w:t>
      </w:r>
      <w:r w:rsidR="00D84E5E">
        <w:rPr>
          <w:lang w:eastAsia="zh-CN"/>
        </w:rPr>
        <w:t>,</w:t>
      </w:r>
      <w:r>
        <w:rPr>
          <w:lang w:eastAsia="zh-CN"/>
        </w:rPr>
        <w:t xml:space="preserve"> the “</w:t>
      </w:r>
      <w:proofErr w:type="gramStart"/>
      <w:r>
        <w:rPr>
          <w:lang w:eastAsia="zh-CN"/>
        </w:rPr>
        <w:t>all</w:t>
      </w:r>
      <w:proofErr w:type="gramEnd"/>
      <w:r>
        <w:rPr>
          <w:lang w:eastAsia="zh-CN"/>
        </w:rPr>
        <w:t xml:space="preserve">” MSD threshold would apply to all MSD test points with a given victim band with the same UL band(s) configured. </w:t>
      </w:r>
    </w:p>
    <w:p w14:paraId="7DA1BCEE" w14:textId="704BC749" w:rsidR="0054090E" w:rsidRPr="0054090E" w:rsidRDefault="008D3C51" w:rsidP="00945295">
      <w:pPr>
        <w:pStyle w:val="ListParagraph"/>
        <w:numPr>
          <w:ilvl w:val="0"/>
          <w:numId w:val="19"/>
        </w:numPr>
        <w:tabs>
          <w:tab w:val="left" w:pos="4230"/>
        </w:tabs>
        <w:spacing w:after="0"/>
        <w:rPr>
          <w:lang w:eastAsia="zh-CN"/>
        </w:rPr>
      </w:pPr>
      <w:r>
        <w:rPr>
          <w:lang w:eastAsia="zh-CN"/>
        </w:rPr>
        <w:t>If a specific (higher or lower) MSD threshold than “all” is declared for the same victim and UL band(s)</w:t>
      </w:r>
      <w:r w:rsidR="0054090E">
        <w:rPr>
          <w:lang w:eastAsia="zh-CN"/>
        </w:rPr>
        <w:t xml:space="preserve"> </w:t>
      </w:r>
      <w:r w:rsidR="009B0CA4">
        <w:rPr>
          <w:lang w:eastAsia="zh-CN"/>
        </w:rPr>
        <w:t>configured for</w:t>
      </w:r>
      <w:r w:rsidR="0054090E">
        <w:rPr>
          <w:lang w:eastAsia="zh-CN"/>
        </w:rPr>
        <w:t xml:space="preserve"> a specific MSD type</w:t>
      </w:r>
      <w:r w:rsidR="00D84E5E">
        <w:rPr>
          <w:lang w:eastAsia="zh-CN"/>
        </w:rPr>
        <w:t>,</w:t>
      </w:r>
      <w:r>
        <w:rPr>
          <w:lang w:eastAsia="zh-CN"/>
        </w:rPr>
        <w:t xml:space="preserve"> this MS</w:t>
      </w:r>
      <w:r w:rsidR="00D84E5E">
        <w:rPr>
          <w:lang w:eastAsia="zh-CN"/>
        </w:rPr>
        <w:t>D</w:t>
      </w:r>
      <w:r>
        <w:rPr>
          <w:lang w:eastAsia="zh-CN"/>
        </w:rPr>
        <w:t xml:space="preserve"> threshold is used instead of the</w:t>
      </w:r>
      <w:r w:rsidR="00D84E5E">
        <w:rPr>
          <w:lang w:eastAsia="zh-CN"/>
        </w:rPr>
        <w:t xml:space="preserve"> </w:t>
      </w:r>
      <w:r w:rsidR="009B0CA4">
        <w:rPr>
          <w:lang w:eastAsia="zh-CN"/>
        </w:rPr>
        <w:t>“</w:t>
      </w:r>
      <w:r>
        <w:rPr>
          <w:lang w:eastAsia="zh-CN"/>
        </w:rPr>
        <w:t>all” value</w:t>
      </w:r>
      <w:r w:rsidR="0054090E">
        <w:rPr>
          <w:lang w:eastAsia="zh-CN"/>
        </w:rPr>
        <w:t xml:space="preserve"> for that test point</w:t>
      </w:r>
      <w:r>
        <w:rPr>
          <w:lang w:eastAsia="zh-CN"/>
        </w:rPr>
        <w:t>.</w:t>
      </w:r>
    </w:p>
    <w:p w14:paraId="40D9DFCF" w14:textId="51380530" w:rsidR="0054090E" w:rsidRDefault="0054090E" w:rsidP="0054090E">
      <w:pPr>
        <w:pStyle w:val="Heading2"/>
        <w:spacing w:after="240"/>
      </w:pPr>
      <w:r>
        <w:t xml:space="preserve">MSD thresholds </w:t>
      </w:r>
      <w:r w:rsidR="00A613C8">
        <w:t xml:space="preserve">for lower </w:t>
      </w:r>
      <w:r>
        <w:t>MSD class</w:t>
      </w:r>
      <w:r w:rsidR="00A613C8">
        <w:t>es</w:t>
      </w:r>
    </w:p>
    <w:p w14:paraId="61E70043" w14:textId="77777777" w:rsidR="00441C67" w:rsidRDefault="009B0CA4" w:rsidP="0054090E">
      <w:pPr>
        <w:tabs>
          <w:tab w:val="left" w:pos="4230"/>
        </w:tabs>
        <w:spacing w:after="0"/>
        <w:rPr>
          <w:lang w:eastAsia="zh-CN"/>
        </w:rPr>
      </w:pPr>
      <w:r>
        <w:rPr>
          <w:lang w:eastAsia="zh-CN"/>
        </w:rPr>
        <w:t>Instead of using</w:t>
      </w:r>
      <w:r w:rsidR="0054090E">
        <w:rPr>
          <w:lang w:eastAsia="zh-CN"/>
        </w:rPr>
        <w:t xml:space="preserve"> MSD thresholds, it is preferable to </w:t>
      </w:r>
      <w:r w:rsidR="00441C67">
        <w:rPr>
          <w:lang w:eastAsia="zh-CN"/>
        </w:rPr>
        <w:t>talk about</w:t>
      </w:r>
      <w:r w:rsidR="0054090E">
        <w:rPr>
          <w:lang w:eastAsia="zh-CN"/>
        </w:rPr>
        <w:t xml:space="preserve"> MSD class</w:t>
      </w:r>
      <w:r w:rsidR="00441C67">
        <w:rPr>
          <w:lang w:eastAsia="zh-CN"/>
        </w:rPr>
        <w:t>es. Knowing that the MSD is currently measured conducted and thus, unless a PCB coupling path dominates, the diversity path is unaffected by UL noise in most of the test points. So</w:t>
      </w:r>
      <w:proofErr w:type="gramStart"/>
      <w:r w:rsidR="00441C67">
        <w:rPr>
          <w:lang w:eastAsia="zh-CN"/>
        </w:rPr>
        <w:t>, in reality, under</w:t>
      </w:r>
      <w:proofErr w:type="gramEnd"/>
      <w:r w:rsidR="00441C67">
        <w:rPr>
          <w:lang w:eastAsia="zh-CN"/>
        </w:rPr>
        <w:t xml:space="preserve"> conducted measurements</w:t>
      </w:r>
      <w:r w:rsidR="0054090E">
        <w:rPr>
          <w:lang w:eastAsia="zh-CN"/>
        </w:rPr>
        <w:t xml:space="preserve"> </w:t>
      </w:r>
      <w:r w:rsidR="00441C67">
        <w:rPr>
          <w:lang w:eastAsia="zh-CN"/>
        </w:rPr>
        <w:t xml:space="preserve">it is fairly easy to claim a low MSD as, even for the worst MSD, the performance could be maintained based on 1Rx Sensitivity. </w:t>
      </w:r>
    </w:p>
    <w:p w14:paraId="45CBBA25" w14:textId="77777777" w:rsidR="00441C67" w:rsidRDefault="00441C67" w:rsidP="0054090E">
      <w:pPr>
        <w:tabs>
          <w:tab w:val="left" w:pos="4230"/>
        </w:tabs>
        <w:spacing w:after="0"/>
        <w:rPr>
          <w:lang w:eastAsia="zh-CN"/>
        </w:rPr>
      </w:pPr>
    </w:p>
    <w:p w14:paraId="016BF107" w14:textId="7A540D7A" w:rsidR="0054090E" w:rsidRDefault="00441C67" w:rsidP="0054090E">
      <w:pPr>
        <w:tabs>
          <w:tab w:val="left" w:pos="4230"/>
        </w:tabs>
        <w:spacing w:after="0"/>
        <w:rPr>
          <w:lang w:eastAsia="zh-CN"/>
        </w:rPr>
      </w:pPr>
      <w:r>
        <w:rPr>
          <w:lang w:eastAsia="zh-CN"/>
        </w:rPr>
        <w:t>It should be made clear to operators that although a conducted conformance test may show very low MSD, it may not be representative of the radiated performance that is the one important in the field. Also, this conducted test does not represent the quality of the antenna design which for a UE with a good antenna design even at a higher MSD, would have better performance than a UE with a better MSD under conducted test but a poor antenna design.</w:t>
      </w:r>
    </w:p>
    <w:p w14:paraId="05960666" w14:textId="67801AF1" w:rsidR="00712AE0" w:rsidRDefault="00712AE0" w:rsidP="0054090E">
      <w:pPr>
        <w:tabs>
          <w:tab w:val="left" w:pos="4230"/>
        </w:tabs>
        <w:spacing w:after="0"/>
        <w:rPr>
          <w:lang w:eastAsia="zh-CN"/>
        </w:rPr>
      </w:pPr>
    </w:p>
    <w:p w14:paraId="38968FFB" w14:textId="7D50A2D1" w:rsidR="00712AE0" w:rsidRDefault="00712AE0" w:rsidP="0054090E">
      <w:pPr>
        <w:tabs>
          <w:tab w:val="left" w:pos="4230"/>
        </w:tabs>
        <w:spacing w:after="0"/>
        <w:rPr>
          <w:lang w:eastAsia="zh-CN"/>
        </w:rPr>
      </w:pPr>
      <w:r>
        <w:rPr>
          <w:lang w:eastAsia="zh-CN"/>
        </w:rPr>
        <w:t xml:space="preserve">Furthermore, it is not clear that, even in field, the UE with a better MSD would </w:t>
      </w:r>
      <w:proofErr w:type="gramStart"/>
      <w:r>
        <w:rPr>
          <w:lang w:eastAsia="zh-CN"/>
        </w:rPr>
        <w:t>actually perform</w:t>
      </w:r>
      <w:proofErr w:type="gramEnd"/>
      <w:r>
        <w:rPr>
          <w:lang w:eastAsia="zh-CN"/>
        </w:rPr>
        <w:t xml:space="preserve"> better than another UE with a slightly higher MSD because it may be limited by interference or by shadowing or hand or head effect.</w:t>
      </w:r>
    </w:p>
    <w:p w14:paraId="1F37CDBB" w14:textId="3ADC4884" w:rsidR="00441C67" w:rsidRDefault="00441C67" w:rsidP="0054090E">
      <w:pPr>
        <w:tabs>
          <w:tab w:val="left" w:pos="4230"/>
        </w:tabs>
        <w:spacing w:after="0"/>
        <w:rPr>
          <w:lang w:eastAsia="zh-CN"/>
        </w:rPr>
      </w:pPr>
    </w:p>
    <w:p w14:paraId="70FD76E2" w14:textId="77777777" w:rsidR="00AB4362" w:rsidRDefault="00441C67" w:rsidP="0054090E">
      <w:pPr>
        <w:tabs>
          <w:tab w:val="left" w:pos="4230"/>
        </w:tabs>
        <w:spacing w:after="0"/>
        <w:rPr>
          <w:lang w:eastAsia="zh-CN"/>
        </w:rPr>
      </w:pPr>
      <w:r>
        <w:rPr>
          <w:lang w:eastAsia="zh-CN"/>
        </w:rPr>
        <w:t xml:space="preserve">Thus, we do not believe that </w:t>
      </w:r>
      <w:r w:rsidR="00712AE0">
        <w:rPr>
          <w:lang w:eastAsia="zh-CN"/>
        </w:rPr>
        <w:t>the network will (and should) schedule differently UEs that have a small MSD difference and this especially as the MSD value increases. This leads to lower MSD classes that are non-linear in size and with a small number of states.</w:t>
      </w:r>
      <w:r w:rsidR="00645BA4">
        <w:rPr>
          <w:lang w:eastAsia="zh-CN"/>
        </w:rPr>
        <w:t xml:space="preserve"> In fact, we believe that a good / average / bad / mediocre kind of qualification would be enough. Still, as the agreed max threshold is around 20dB and some MSDs are significantly lower than this, there is some merit to have 8 lower MSD classes such that there is opportunity to signal improved MSD even for </w:t>
      </w:r>
      <w:r w:rsidR="00AB4362">
        <w:rPr>
          <w:lang w:eastAsia="zh-CN"/>
        </w:rPr>
        <w:t xml:space="preserve">specified MSD cases in the 6 to 10dB range. </w:t>
      </w:r>
    </w:p>
    <w:p w14:paraId="51218EDC" w14:textId="77777777" w:rsidR="00AB4362" w:rsidRDefault="00AB4362" w:rsidP="0054090E">
      <w:pPr>
        <w:tabs>
          <w:tab w:val="left" w:pos="4230"/>
        </w:tabs>
        <w:spacing w:after="0"/>
        <w:rPr>
          <w:lang w:eastAsia="zh-CN"/>
        </w:rPr>
      </w:pPr>
    </w:p>
    <w:p w14:paraId="73402AEF" w14:textId="0BF5A409" w:rsidR="00AB4362" w:rsidRDefault="00AB4362" w:rsidP="0054090E">
      <w:pPr>
        <w:tabs>
          <w:tab w:val="left" w:pos="4230"/>
        </w:tabs>
        <w:spacing w:after="0"/>
        <w:rPr>
          <w:lang w:eastAsia="zh-CN"/>
        </w:rPr>
      </w:pPr>
      <w:r>
        <w:rPr>
          <w:lang w:eastAsia="zh-CN"/>
        </w:rPr>
        <w:t xml:space="preserve">The most important thing being that it must be trusted that the improvement is </w:t>
      </w:r>
      <w:proofErr w:type="gramStart"/>
      <w:r>
        <w:rPr>
          <w:lang w:eastAsia="zh-CN"/>
        </w:rPr>
        <w:t>actually representative</w:t>
      </w:r>
      <w:proofErr w:type="gramEnd"/>
      <w:r>
        <w:rPr>
          <w:lang w:eastAsia="zh-CN"/>
        </w:rPr>
        <w:t xml:space="preserve"> of the radiated performance rather than just claiming a value only valid for the conducted test. O</w:t>
      </w:r>
      <w:r w:rsidR="00625261">
        <w:rPr>
          <w:lang w:eastAsia="zh-CN"/>
        </w:rPr>
        <w:t>v</w:t>
      </w:r>
      <w:r>
        <w:rPr>
          <w:lang w:eastAsia="zh-CN"/>
        </w:rPr>
        <w:t>erwise the signalling overhead will be significant for a rather disappointing result in the field and only used for a pointless beauty contest.</w:t>
      </w:r>
    </w:p>
    <w:p w14:paraId="6C2A512F" w14:textId="77777777" w:rsidR="00AB4362" w:rsidRDefault="00AB4362" w:rsidP="0054090E">
      <w:pPr>
        <w:tabs>
          <w:tab w:val="left" w:pos="4230"/>
        </w:tabs>
        <w:spacing w:after="0"/>
        <w:rPr>
          <w:lang w:eastAsia="zh-CN"/>
        </w:rPr>
      </w:pPr>
    </w:p>
    <w:p w14:paraId="2FD6B1AB" w14:textId="72850A21" w:rsidR="00441C67" w:rsidRDefault="003B3DD4" w:rsidP="0054090E">
      <w:pPr>
        <w:tabs>
          <w:tab w:val="left" w:pos="4230"/>
        </w:tabs>
        <w:spacing w:after="0"/>
        <w:rPr>
          <w:lang w:eastAsia="zh-CN"/>
        </w:rPr>
      </w:pPr>
      <w:r>
        <w:rPr>
          <w:lang w:eastAsia="zh-CN"/>
        </w:rPr>
        <w:t>To calculate the non-linear range, we looked at the resulting MSD (second column) from adding interfering noise to the receiver noise floor in linear steps of 4dB (first column) and derived the MSD classes ranges with rounding the thresholds to the next 0.5dB step.</w:t>
      </w:r>
    </w:p>
    <w:p w14:paraId="167D1247" w14:textId="60BC0AD3" w:rsidR="00D733C6" w:rsidRDefault="00D733C6" w:rsidP="00D733C6">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proposed scheme for a reduced number of lower MSD classes</w:t>
      </w:r>
    </w:p>
    <w:tbl>
      <w:tblPr>
        <w:tblStyle w:val="TableGrid"/>
        <w:tblW w:w="6976" w:type="dxa"/>
        <w:jc w:val="center"/>
        <w:tblLayout w:type="fixed"/>
        <w:tblLook w:val="04A0" w:firstRow="1" w:lastRow="0" w:firstColumn="1" w:lastColumn="0" w:noHBand="0" w:noVBand="1"/>
      </w:tblPr>
      <w:tblGrid>
        <w:gridCol w:w="1914"/>
        <w:gridCol w:w="1039"/>
        <w:gridCol w:w="1028"/>
        <w:gridCol w:w="1847"/>
        <w:gridCol w:w="1148"/>
      </w:tblGrid>
      <w:tr w:rsidR="00416B9A" w:rsidRPr="00FB36B9" w14:paraId="6C95086F" w14:textId="36C2C442" w:rsidTr="00416B9A">
        <w:trPr>
          <w:jc w:val="center"/>
        </w:trPr>
        <w:tc>
          <w:tcPr>
            <w:tcW w:w="1914" w:type="dxa"/>
          </w:tcPr>
          <w:p w14:paraId="7B5EDBC2" w14:textId="48637446" w:rsidR="00416B9A" w:rsidRPr="00416B9A" w:rsidRDefault="00416B9A" w:rsidP="00DA684E">
            <w:pPr>
              <w:tabs>
                <w:tab w:val="left" w:pos="4230"/>
              </w:tabs>
              <w:spacing w:after="0"/>
              <w:jc w:val="right"/>
              <w:rPr>
                <w:rFonts w:asciiTheme="minorHAnsi" w:hAnsiTheme="minorHAnsi" w:cstheme="minorHAnsi"/>
                <w:sz w:val="18"/>
                <w:szCs w:val="18"/>
                <w:lang w:eastAsia="zh-CN"/>
              </w:rPr>
            </w:pPr>
            <w:r w:rsidRPr="00416B9A">
              <w:rPr>
                <w:rFonts w:asciiTheme="minorHAnsi" w:hAnsiTheme="minorHAnsi" w:cstheme="minorHAnsi"/>
                <w:sz w:val="18"/>
                <w:szCs w:val="18"/>
                <w:lang w:eastAsia="zh-CN"/>
              </w:rPr>
              <w:t xml:space="preserve">interfering noise vs receiver noise [dB] </w:t>
            </w:r>
          </w:p>
        </w:tc>
        <w:tc>
          <w:tcPr>
            <w:tcW w:w="1039" w:type="dxa"/>
          </w:tcPr>
          <w:p w14:paraId="3A868285" w14:textId="422BFCC7" w:rsidR="00416B9A" w:rsidRPr="00416B9A" w:rsidRDefault="00416B9A" w:rsidP="00416B9A">
            <w:pPr>
              <w:tabs>
                <w:tab w:val="left" w:pos="4230"/>
              </w:tabs>
              <w:spacing w:after="0"/>
              <w:jc w:val="center"/>
              <w:rPr>
                <w:rFonts w:asciiTheme="minorHAnsi" w:hAnsiTheme="minorHAnsi" w:cstheme="minorHAnsi"/>
                <w:sz w:val="18"/>
                <w:szCs w:val="18"/>
                <w:lang w:eastAsia="zh-CN"/>
              </w:rPr>
            </w:pPr>
            <w:r w:rsidRPr="00416B9A">
              <w:rPr>
                <w:rFonts w:asciiTheme="minorHAnsi" w:hAnsiTheme="minorHAnsi" w:cstheme="minorHAnsi"/>
                <w:sz w:val="18"/>
                <w:szCs w:val="18"/>
                <w:lang w:eastAsia="zh-CN"/>
              </w:rPr>
              <w:t>Resulting MSD [dB]</w:t>
            </w:r>
          </w:p>
        </w:tc>
        <w:tc>
          <w:tcPr>
            <w:tcW w:w="1028" w:type="dxa"/>
          </w:tcPr>
          <w:p w14:paraId="7320A32B" w14:textId="446A3BD7" w:rsidR="00416B9A" w:rsidRPr="00D733C6" w:rsidRDefault="00416B9A" w:rsidP="00416B9A">
            <w:pPr>
              <w:tabs>
                <w:tab w:val="left" w:pos="4230"/>
              </w:tabs>
              <w:spacing w:after="0"/>
              <w:jc w:val="center"/>
              <w:rPr>
                <w:rFonts w:asciiTheme="minorHAnsi" w:hAnsiTheme="minorHAnsi" w:cstheme="minorHAnsi"/>
                <w:b/>
                <w:bCs/>
                <w:sz w:val="18"/>
                <w:szCs w:val="18"/>
                <w:lang w:eastAsia="zh-CN"/>
              </w:rPr>
            </w:pPr>
            <w:r>
              <w:rPr>
                <w:rFonts w:asciiTheme="minorHAnsi" w:hAnsiTheme="minorHAnsi" w:cstheme="minorHAnsi"/>
                <w:b/>
                <w:bCs/>
                <w:sz w:val="18"/>
                <w:szCs w:val="18"/>
                <w:lang w:eastAsia="zh-CN"/>
              </w:rPr>
              <w:t>Lower MSD class</w:t>
            </w:r>
          </w:p>
        </w:tc>
        <w:tc>
          <w:tcPr>
            <w:tcW w:w="1847" w:type="dxa"/>
          </w:tcPr>
          <w:p w14:paraId="1064B55B" w14:textId="028E1A16" w:rsidR="00416B9A" w:rsidRPr="00416B9A" w:rsidRDefault="00416B9A" w:rsidP="00416B9A">
            <w:pPr>
              <w:tabs>
                <w:tab w:val="left" w:pos="4230"/>
              </w:tabs>
              <w:spacing w:after="0"/>
              <w:jc w:val="center"/>
              <w:rPr>
                <w:rFonts w:asciiTheme="minorHAnsi" w:hAnsiTheme="minorHAnsi" w:cstheme="minorHAnsi"/>
                <w:b/>
                <w:bCs/>
                <w:sz w:val="18"/>
                <w:szCs w:val="18"/>
                <w:lang w:eastAsia="zh-CN"/>
              </w:rPr>
            </w:pPr>
            <w:r w:rsidRPr="00416B9A">
              <w:rPr>
                <w:rFonts w:asciiTheme="minorHAnsi" w:hAnsiTheme="minorHAnsi" w:cstheme="minorHAnsi"/>
                <w:b/>
                <w:bCs/>
                <w:sz w:val="18"/>
                <w:szCs w:val="18"/>
                <w:lang w:eastAsia="zh-CN"/>
              </w:rPr>
              <w:t>Reported</w:t>
            </w:r>
          </w:p>
          <w:p w14:paraId="46209F88" w14:textId="3125C0DD" w:rsidR="00416B9A" w:rsidRPr="00416B9A" w:rsidRDefault="00416B9A" w:rsidP="00416B9A">
            <w:pPr>
              <w:tabs>
                <w:tab w:val="left" w:pos="4230"/>
              </w:tabs>
              <w:spacing w:after="0"/>
              <w:jc w:val="center"/>
              <w:rPr>
                <w:rFonts w:asciiTheme="minorHAnsi" w:hAnsiTheme="minorHAnsi" w:cstheme="minorHAnsi"/>
                <w:b/>
                <w:bCs/>
                <w:sz w:val="18"/>
                <w:szCs w:val="18"/>
                <w:lang w:eastAsia="zh-CN"/>
              </w:rPr>
            </w:pPr>
            <w:r w:rsidRPr="00416B9A">
              <w:rPr>
                <w:rFonts w:asciiTheme="minorHAnsi" w:hAnsiTheme="minorHAnsi" w:cstheme="minorHAnsi"/>
                <w:b/>
                <w:bCs/>
                <w:sz w:val="18"/>
                <w:szCs w:val="18"/>
                <w:lang w:eastAsia="zh-CN"/>
              </w:rPr>
              <w:t>MSD range [dB]</w:t>
            </w:r>
          </w:p>
        </w:tc>
        <w:tc>
          <w:tcPr>
            <w:tcW w:w="1148" w:type="dxa"/>
          </w:tcPr>
          <w:p w14:paraId="1829CDF6" w14:textId="77777777" w:rsidR="00416B9A" w:rsidRDefault="00416B9A" w:rsidP="00416B9A">
            <w:pPr>
              <w:tabs>
                <w:tab w:val="left" w:pos="4230"/>
              </w:tabs>
              <w:spacing w:after="0"/>
              <w:jc w:val="center"/>
              <w:rPr>
                <w:rFonts w:asciiTheme="minorHAnsi" w:hAnsiTheme="minorHAnsi" w:cstheme="minorHAnsi"/>
                <w:sz w:val="18"/>
                <w:szCs w:val="18"/>
                <w:lang w:eastAsia="zh-CN"/>
              </w:rPr>
            </w:pPr>
            <w:r w:rsidRPr="00416B9A">
              <w:rPr>
                <w:rFonts w:asciiTheme="minorHAnsi" w:hAnsiTheme="minorHAnsi" w:cstheme="minorHAnsi"/>
                <w:sz w:val="18"/>
                <w:szCs w:val="18"/>
                <w:lang w:eastAsia="zh-CN"/>
              </w:rPr>
              <w:t xml:space="preserve">MSD class </w:t>
            </w:r>
          </w:p>
          <w:p w14:paraId="68EFFBDB" w14:textId="176EFE98" w:rsidR="00416B9A" w:rsidRPr="00416B9A" w:rsidRDefault="00416B9A" w:rsidP="00416B9A">
            <w:pPr>
              <w:tabs>
                <w:tab w:val="left" w:pos="4230"/>
              </w:tabs>
              <w:spacing w:after="0"/>
              <w:jc w:val="center"/>
              <w:rPr>
                <w:rFonts w:asciiTheme="minorHAnsi" w:hAnsiTheme="minorHAnsi" w:cstheme="minorHAnsi"/>
                <w:sz w:val="18"/>
                <w:szCs w:val="18"/>
                <w:lang w:eastAsia="zh-CN"/>
              </w:rPr>
            </w:pPr>
            <w:r w:rsidRPr="00416B9A">
              <w:rPr>
                <w:rFonts w:asciiTheme="minorHAnsi" w:hAnsiTheme="minorHAnsi" w:cstheme="minorHAnsi"/>
                <w:sz w:val="18"/>
                <w:szCs w:val="18"/>
                <w:lang w:eastAsia="zh-CN"/>
              </w:rPr>
              <w:t>size [dB]</w:t>
            </w:r>
          </w:p>
        </w:tc>
      </w:tr>
      <w:tr w:rsidR="00416B9A" w:rsidRPr="00FB36B9" w14:paraId="3A6135DB" w14:textId="599DDF44" w:rsidTr="00416B9A">
        <w:trPr>
          <w:jc w:val="center"/>
        </w:trPr>
        <w:tc>
          <w:tcPr>
            <w:tcW w:w="1914" w:type="dxa"/>
          </w:tcPr>
          <w:p w14:paraId="00E891AF" w14:textId="22D37059" w:rsidR="00416B9A" w:rsidRPr="00416B9A" w:rsidRDefault="00416B9A" w:rsidP="00416B9A">
            <w:pPr>
              <w:tabs>
                <w:tab w:val="left" w:pos="4230"/>
              </w:tabs>
              <w:spacing w:after="0"/>
              <w:jc w:val="center"/>
              <w:rPr>
                <w:rFonts w:asciiTheme="minorHAnsi" w:hAnsiTheme="minorHAnsi" w:cstheme="minorHAnsi"/>
                <w:sz w:val="18"/>
                <w:szCs w:val="18"/>
                <w:lang w:eastAsia="zh-CN"/>
              </w:rPr>
            </w:pPr>
            <w:r w:rsidRPr="00416B9A">
              <w:rPr>
                <w:rFonts w:asciiTheme="minorHAnsi" w:hAnsiTheme="minorHAnsi" w:cstheme="minorHAnsi"/>
                <w:sz w:val="18"/>
                <w:szCs w:val="18"/>
                <w:lang w:eastAsia="zh-CN"/>
              </w:rPr>
              <w:t>-8</w:t>
            </w:r>
          </w:p>
        </w:tc>
        <w:tc>
          <w:tcPr>
            <w:tcW w:w="1039" w:type="dxa"/>
          </w:tcPr>
          <w:p w14:paraId="10F72497" w14:textId="7AA3D0E9" w:rsidR="00416B9A" w:rsidRPr="00416B9A" w:rsidRDefault="00416B9A" w:rsidP="00416B9A">
            <w:pPr>
              <w:tabs>
                <w:tab w:val="left" w:pos="4230"/>
              </w:tabs>
              <w:spacing w:after="0"/>
              <w:jc w:val="center"/>
              <w:rPr>
                <w:rFonts w:asciiTheme="minorHAnsi" w:hAnsiTheme="minorHAnsi" w:cstheme="minorHAnsi"/>
                <w:sz w:val="18"/>
                <w:szCs w:val="18"/>
                <w:lang w:eastAsia="zh-CN"/>
              </w:rPr>
            </w:pPr>
            <w:r w:rsidRPr="00416B9A">
              <w:rPr>
                <w:rFonts w:asciiTheme="minorHAnsi" w:hAnsiTheme="minorHAnsi" w:cstheme="minorHAnsi"/>
                <w:sz w:val="18"/>
                <w:szCs w:val="18"/>
                <w:lang w:eastAsia="zh-CN"/>
              </w:rPr>
              <w:t>0.6</w:t>
            </w:r>
          </w:p>
        </w:tc>
        <w:tc>
          <w:tcPr>
            <w:tcW w:w="1028" w:type="dxa"/>
          </w:tcPr>
          <w:p w14:paraId="63B959A8" w14:textId="5549F2DE" w:rsidR="00416B9A" w:rsidRPr="00D733C6" w:rsidRDefault="00416B9A" w:rsidP="00416B9A">
            <w:pPr>
              <w:tabs>
                <w:tab w:val="left" w:pos="4230"/>
              </w:tabs>
              <w:spacing w:after="0"/>
              <w:jc w:val="center"/>
              <w:rPr>
                <w:rFonts w:asciiTheme="minorHAnsi" w:hAnsiTheme="minorHAnsi" w:cstheme="minorHAnsi"/>
                <w:b/>
                <w:bCs/>
                <w:sz w:val="18"/>
                <w:szCs w:val="18"/>
                <w:lang w:eastAsia="zh-CN"/>
              </w:rPr>
            </w:pPr>
            <w:r w:rsidRPr="00D733C6">
              <w:rPr>
                <w:rFonts w:asciiTheme="minorHAnsi" w:hAnsiTheme="minorHAnsi" w:cstheme="minorHAnsi"/>
                <w:b/>
                <w:bCs/>
                <w:sz w:val="18"/>
                <w:szCs w:val="18"/>
                <w:lang w:eastAsia="zh-CN"/>
              </w:rPr>
              <w:t>I</w:t>
            </w:r>
          </w:p>
        </w:tc>
        <w:tc>
          <w:tcPr>
            <w:tcW w:w="1847" w:type="dxa"/>
          </w:tcPr>
          <w:p w14:paraId="58B1647C" w14:textId="38F1FA07" w:rsidR="00416B9A" w:rsidRPr="00416B9A" w:rsidRDefault="00416B9A" w:rsidP="00416B9A">
            <w:pPr>
              <w:tabs>
                <w:tab w:val="left" w:pos="4230"/>
              </w:tabs>
              <w:spacing w:after="0"/>
              <w:jc w:val="center"/>
              <w:rPr>
                <w:rFonts w:asciiTheme="minorHAnsi" w:hAnsiTheme="minorHAnsi" w:cstheme="minorHAnsi"/>
                <w:b/>
                <w:bCs/>
                <w:sz w:val="18"/>
                <w:szCs w:val="18"/>
                <w:lang w:eastAsia="zh-CN"/>
              </w:rPr>
            </w:pPr>
            <w:r w:rsidRPr="00416B9A">
              <w:rPr>
                <w:rFonts w:asciiTheme="minorHAnsi" w:hAnsiTheme="minorHAnsi" w:cstheme="minorHAnsi"/>
                <w:b/>
                <w:bCs/>
                <w:sz w:val="18"/>
                <w:szCs w:val="18"/>
                <w:lang w:eastAsia="zh-CN"/>
              </w:rPr>
              <w:t>MSD≤0.5dB</w:t>
            </w:r>
          </w:p>
        </w:tc>
        <w:tc>
          <w:tcPr>
            <w:tcW w:w="1148" w:type="dxa"/>
          </w:tcPr>
          <w:p w14:paraId="188B2453" w14:textId="600282F7" w:rsidR="00416B9A" w:rsidRPr="00416B9A" w:rsidRDefault="00416B9A" w:rsidP="00416B9A">
            <w:pPr>
              <w:tabs>
                <w:tab w:val="left" w:pos="4230"/>
              </w:tabs>
              <w:spacing w:after="0"/>
              <w:jc w:val="center"/>
              <w:rPr>
                <w:rFonts w:asciiTheme="minorHAnsi" w:hAnsiTheme="minorHAnsi" w:cstheme="minorHAnsi"/>
                <w:sz w:val="18"/>
                <w:szCs w:val="18"/>
                <w:lang w:eastAsia="zh-CN"/>
              </w:rPr>
            </w:pPr>
            <w:r>
              <w:rPr>
                <w:rFonts w:asciiTheme="minorHAnsi" w:hAnsiTheme="minorHAnsi" w:cstheme="minorHAnsi"/>
                <w:sz w:val="18"/>
                <w:szCs w:val="18"/>
                <w:lang w:eastAsia="zh-CN"/>
              </w:rPr>
              <w:t>0.5</w:t>
            </w:r>
          </w:p>
        </w:tc>
      </w:tr>
      <w:tr w:rsidR="00416B9A" w:rsidRPr="00FB36B9" w14:paraId="5092BD1D" w14:textId="2CFD37DB" w:rsidTr="00416B9A">
        <w:trPr>
          <w:jc w:val="center"/>
        </w:trPr>
        <w:tc>
          <w:tcPr>
            <w:tcW w:w="1914" w:type="dxa"/>
          </w:tcPr>
          <w:p w14:paraId="5A0A4ABE" w14:textId="1E7306F0" w:rsidR="00416B9A" w:rsidRPr="00416B9A" w:rsidRDefault="00416B9A" w:rsidP="00416B9A">
            <w:pPr>
              <w:tabs>
                <w:tab w:val="left" w:pos="4230"/>
              </w:tabs>
              <w:spacing w:after="0"/>
              <w:jc w:val="center"/>
              <w:rPr>
                <w:rFonts w:asciiTheme="minorHAnsi" w:hAnsiTheme="minorHAnsi" w:cstheme="minorHAnsi"/>
                <w:sz w:val="18"/>
                <w:szCs w:val="18"/>
                <w:lang w:eastAsia="zh-CN"/>
              </w:rPr>
            </w:pPr>
            <w:r w:rsidRPr="00416B9A">
              <w:rPr>
                <w:rFonts w:asciiTheme="minorHAnsi" w:hAnsiTheme="minorHAnsi" w:cstheme="minorHAnsi"/>
                <w:sz w:val="18"/>
                <w:szCs w:val="18"/>
                <w:lang w:eastAsia="zh-CN"/>
              </w:rPr>
              <w:t>-4</w:t>
            </w:r>
          </w:p>
        </w:tc>
        <w:tc>
          <w:tcPr>
            <w:tcW w:w="1039" w:type="dxa"/>
          </w:tcPr>
          <w:p w14:paraId="58769D04" w14:textId="0DA808E7" w:rsidR="00416B9A" w:rsidRPr="00416B9A" w:rsidRDefault="00416B9A" w:rsidP="00416B9A">
            <w:pPr>
              <w:tabs>
                <w:tab w:val="left" w:pos="4230"/>
              </w:tabs>
              <w:spacing w:after="0"/>
              <w:jc w:val="center"/>
              <w:rPr>
                <w:rFonts w:asciiTheme="minorHAnsi" w:hAnsiTheme="minorHAnsi" w:cstheme="minorHAnsi"/>
                <w:sz w:val="18"/>
                <w:szCs w:val="18"/>
                <w:lang w:eastAsia="zh-CN"/>
              </w:rPr>
            </w:pPr>
            <w:r w:rsidRPr="00416B9A">
              <w:rPr>
                <w:rFonts w:asciiTheme="minorHAnsi" w:hAnsiTheme="minorHAnsi" w:cstheme="minorHAnsi"/>
                <w:sz w:val="18"/>
                <w:szCs w:val="18"/>
                <w:lang w:eastAsia="zh-CN"/>
              </w:rPr>
              <w:t>1.5</w:t>
            </w:r>
          </w:p>
        </w:tc>
        <w:tc>
          <w:tcPr>
            <w:tcW w:w="1028" w:type="dxa"/>
          </w:tcPr>
          <w:p w14:paraId="3E5BEE6C" w14:textId="74436495" w:rsidR="00416B9A" w:rsidRPr="00D733C6" w:rsidRDefault="00416B9A" w:rsidP="00416B9A">
            <w:pPr>
              <w:tabs>
                <w:tab w:val="left" w:pos="4230"/>
              </w:tabs>
              <w:spacing w:after="0"/>
              <w:jc w:val="center"/>
              <w:rPr>
                <w:rFonts w:asciiTheme="minorHAnsi" w:hAnsiTheme="minorHAnsi" w:cstheme="minorHAnsi"/>
                <w:b/>
                <w:bCs/>
                <w:sz w:val="18"/>
                <w:szCs w:val="18"/>
                <w:lang w:eastAsia="zh-CN"/>
              </w:rPr>
            </w:pPr>
            <w:r w:rsidRPr="00D733C6">
              <w:rPr>
                <w:rFonts w:asciiTheme="minorHAnsi" w:hAnsiTheme="minorHAnsi" w:cstheme="minorHAnsi"/>
                <w:b/>
                <w:bCs/>
                <w:sz w:val="18"/>
                <w:szCs w:val="18"/>
                <w:lang w:eastAsia="zh-CN"/>
              </w:rPr>
              <w:t>II</w:t>
            </w:r>
          </w:p>
        </w:tc>
        <w:tc>
          <w:tcPr>
            <w:tcW w:w="1847" w:type="dxa"/>
          </w:tcPr>
          <w:p w14:paraId="67D6733C" w14:textId="733BE009" w:rsidR="00416B9A" w:rsidRPr="00416B9A" w:rsidRDefault="00416B9A" w:rsidP="00416B9A">
            <w:pPr>
              <w:tabs>
                <w:tab w:val="left" w:pos="4230"/>
              </w:tabs>
              <w:spacing w:after="0"/>
              <w:jc w:val="center"/>
              <w:rPr>
                <w:rFonts w:asciiTheme="minorHAnsi" w:hAnsiTheme="minorHAnsi" w:cstheme="minorHAnsi"/>
                <w:b/>
                <w:bCs/>
                <w:sz w:val="18"/>
                <w:szCs w:val="18"/>
                <w:lang w:eastAsia="zh-CN"/>
              </w:rPr>
            </w:pPr>
            <w:r w:rsidRPr="00416B9A">
              <w:rPr>
                <w:rFonts w:asciiTheme="minorHAnsi" w:hAnsiTheme="minorHAnsi" w:cstheme="minorHAnsi"/>
                <w:b/>
                <w:bCs/>
                <w:sz w:val="18"/>
                <w:szCs w:val="18"/>
                <w:lang w:eastAsia="zh-CN"/>
              </w:rPr>
              <w:t>0.5dB &lt; MSD ≤ 1.5dB</w:t>
            </w:r>
          </w:p>
        </w:tc>
        <w:tc>
          <w:tcPr>
            <w:tcW w:w="1148" w:type="dxa"/>
          </w:tcPr>
          <w:p w14:paraId="09548CC7" w14:textId="024A54F9" w:rsidR="00416B9A" w:rsidRPr="00416B9A" w:rsidRDefault="00416B9A" w:rsidP="00416B9A">
            <w:pPr>
              <w:tabs>
                <w:tab w:val="left" w:pos="4230"/>
              </w:tabs>
              <w:spacing w:after="0"/>
              <w:jc w:val="center"/>
              <w:rPr>
                <w:rFonts w:asciiTheme="minorHAnsi" w:hAnsiTheme="minorHAnsi" w:cstheme="minorHAnsi"/>
                <w:sz w:val="18"/>
                <w:szCs w:val="18"/>
                <w:lang w:eastAsia="zh-CN"/>
              </w:rPr>
            </w:pPr>
            <w:r>
              <w:rPr>
                <w:rFonts w:asciiTheme="minorHAnsi" w:hAnsiTheme="minorHAnsi" w:cstheme="minorHAnsi"/>
                <w:sz w:val="18"/>
                <w:szCs w:val="18"/>
                <w:lang w:eastAsia="zh-CN"/>
              </w:rPr>
              <w:t>1.0</w:t>
            </w:r>
          </w:p>
        </w:tc>
      </w:tr>
      <w:tr w:rsidR="00416B9A" w:rsidRPr="00FB36B9" w14:paraId="0714C23E" w14:textId="0BA954F6" w:rsidTr="00416B9A">
        <w:trPr>
          <w:jc w:val="center"/>
        </w:trPr>
        <w:tc>
          <w:tcPr>
            <w:tcW w:w="1914" w:type="dxa"/>
          </w:tcPr>
          <w:p w14:paraId="1F31F002" w14:textId="07235183" w:rsidR="00416B9A" w:rsidRPr="00416B9A" w:rsidRDefault="00416B9A" w:rsidP="00416B9A">
            <w:pPr>
              <w:tabs>
                <w:tab w:val="left" w:pos="4230"/>
              </w:tabs>
              <w:spacing w:after="0"/>
              <w:jc w:val="center"/>
              <w:rPr>
                <w:rFonts w:asciiTheme="minorHAnsi" w:hAnsiTheme="minorHAnsi" w:cstheme="minorHAnsi"/>
                <w:sz w:val="18"/>
                <w:szCs w:val="18"/>
                <w:lang w:eastAsia="zh-CN"/>
              </w:rPr>
            </w:pPr>
            <w:r w:rsidRPr="00416B9A">
              <w:rPr>
                <w:rFonts w:asciiTheme="minorHAnsi" w:hAnsiTheme="minorHAnsi" w:cstheme="minorHAnsi"/>
                <w:sz w:val="18"/>
                <w:szCs w:val="18"/>
                <w:lang w:eastAsia="zh-CN"/>
              </w:rPr>
              <w:t>0</w:t>
            </w:r>
          </w:p>
        </w:tc>
        <w:tc>
          <w:tcPr>
            <w:tcW w:w="1039" w:type="dxa"/>
          </w:tcPr>
          <w:p w14:paraId="1A280320" w14:textId="64FC1D13" w:rsidR="00416B9A" w:rsidRPr="00416B9A" w:rsidRDefault="00416B9A" w:rsidP="00416B9A">
            <w:pPr>
              <w:tabs>
                <w:tab w:val="left" w:pos="4230"/>
              </w:tabs>
              <w:spacing w:after="0"/>
              <w:jc w:val="center"/>
              <w:rPr>
                <w:rFonts w:asciiTheme="minorHAnsi" w:hAnsiTheme="minorHAnsi" w:cstheme="minorHAnsi"/>
                <w:sz w:val="18"/>
                <w:szCs w:val="18"/>
                <w:lang w:eastAsia="zh-CN"/>
              </w:rPr>
            </w:pPr>
            <w:r w:rsidRPr="00416B9A">
              <w:rPr>
                <w:rFonts w:asciiTheme="minorHAnsi" w:hAnsiTheme="minorHAnsi" w:cstheme="minorHAnsi"/>
                <w:sz w:val="18"/>
                <w:szCs w:val="18"/>
                <w:lang w:eastAsia="zh-CN"/>
              </w:rPr>
              <w:t>3</w:t>
            </w:r>
          </w:p>
        </w:tc>
        <w:tc>
          <w:tcPr>
            <w:tcW w:w="1028" w:type="dxa"/>
          </w:tcPr>
          <w:p w14:paraId="286DE351" w14:textId="59728A14" w:rsidR="00416B9A" w:rsidRPr="00D733C6" w:rsidRDefault="00416B9A" w:rsidP="00416B9A">
            <w:pPr>
              <w:tabs>
                <w:tab w:val="left" w:pos="4230"/>
              </w:tabs>
              <w:spacing w:after="0"/>
              <w:jc w:val="center"/>
              <w:rPr>
                <w:rFonts w:asciiTheme="minorHAnsi" w:hAnsiTheme="minorHAnsi" w:cstheme="minorHAnsi"/>
                <w:b/>
                <w:bCs/>
                <w:sz w:val="18"/>
                <w:szCs w:val="18"/>
                <w:lang w:eastAsia="zh-CN"/>
              </w:rPr>
            </w:pPr>
            <w:r w:rsidRPr="00D733C6">
              <w:rPr>
                <w:rFonts w:asciiTheme="minorHAnsi" w:hAnsiTheme="minorHAnsi" w:cstheme="minorHAnsi"/>
                <w:b/>
                <w:bCs/>
                <w:sz w:val="18"/>
                <w:szCs w:val="18"/>
                <w:lang w:eastAsia="zh-CN"/>
              </w:rPr>
              <w:t>III</w:t>
            </w:r>
          </w:p>
        </w:tc>
        <w:tc>
          <w:tcPr>
            <w:tcW w:w="1847" w:type="dxa"/>
          </w:tcPr>
          <w:p w14:paraId="1AB675D7" w14:textId="56CFC68E" w:rsidR="00416B9A" w:rsidRPr="00416B9A" w:rsidRDefault="00416B9A" w:rsidP="00416B9A">
            <w:pPr>
              <w:tabs>
                <w:tab w:val="left" w:pos="4230"/>
              </w:tabs>
              <w:spacing w:after="0"/>
              <w:jc w:val="center"/>
              <w:rPr>
                <w:rFonts w:asciiTheme="minorHAnsi" w:hAnsiTheme="minorHAnsi" w:cstheme="minorHAnsi"/>
                <w:b/>
                <w:bCs/>
                <w:sz w:val="18"/>
                <w:szCs w:val="18"/>
                <w:lang w:eastAsia="zh-CN"/>
              </w:rPr>
            </w:pPr>
            <w:r w:rsidRPr="00416B9A">
              <w:rPr>
                <w:rFonts w:asciiTheme="minorHAnsi" w:hAnsiTheme="minorHAnsi" w:cstheme="minorHAnsi"/>
                <w:b/>
                <w:bCs/>
                <w:sz w:val="18"/>
                <w:szCs w:val="18"/>
                <w:lang w:eastAsia="zh-CN"/>
              </w:rPr>
              <w:t>1.5dB &lt; MSD ≤ 3dB</w:t>
            </w:r>
          </w:p>
        </w:tc>
        <w:tc>
          <w:tcPr>
            <w:tcW w:w="1148" w:type="dxa"/>
          </w:tcPr>
          <w:p w14:paraId="7A2D0A5A" w14:textId="7F0992D0" w:rsidR="00416B9A" w:rsidRPr="00416B9A" w:rsidRDefault="00416B9A" w:rsidP="00416B9A">
            <w:pPr>
              <w:tabs>
                <w:tab w:val="left" w:pos="4230"/>
              </w:tabs>
              <w:spacing w:after="0"/>
              <w:jc w:val="center"/>
              <w:rPr>
                <w:rFonts w:asciiTheme="minorHAnsi" w:hAnsiTheme="minorHAnsi" w:cstheme="minorHAnsi"/>
                <w:sz w:val="18"/>
                <w:szCs w:val="18"/>
                <w:lang w:eastAsia="zh-CN"/>
              </w:rPr>
            </w:pPr>
            <w:r>
              <w:rPr>
                <w:rFonts w:asciiTheme="minorHAnsi" w:hAnsiTheme="minorHAnsi" w:cstheme="minorHAnsi"/>
                <w:sz w:val="18"/>
                <w:szCs w:val="18"/>
                <w:lang w:eastAsia="zh-CN"/>
              </w:rPr>
              <w:t>1.5</w:t>
            </w:r>
          </w:p>
        </w:tc>
      </w:tr>
      <w:tr w:rsidR="00416B9A" w:rsidRPr="00FB36B9" w14:paraId="2B0904EC" w14:textId="2CF3063F" w:rsidTr="00416B9A">
        <w:trPr>
          <w:jc w:val="center"/>
        </w:trPr>
        <w:tc>
          <w:tcPr>
            <w:tcW w:w="1914" w:type="dxa"/>
          </w:tcPr>
          <w:p w14:paraId="49EB0449" w14:textId="61F63530" w:rsidR="00416B9A" w:rsidRPr="00416B9A" w:rsidRDefault="00416B9A" w:rsidP="00416B9A">
            <w:pPr>
              <w:tabs>
                <w:tab w:val="left" w:pos="4230"/>
              </w:tabs>
              <w:spacing w:after="0"/>
              <w:jc w:val="center"/>
              <w:rPr>
                <w:rFonts w:asciiTheme="minorHAnsi" w:hAnsiTheme="minorHAnsi" w:cstheme="minorHAnsi"/>
                <w:sz w:val="18"/>
                <w:szCs w:val="18"/>
                <w:lang w:eastAsia="zh-CN"/>
              </w:rPr>
            </w:pPr>
            <w:r w:rsidRPr="00416B9A">
              <w:rPr>
                <w:rFonts w:asciiTheme="minorHAnsi" w:hAnsiTheme="minorHAnsi" w:cstheme="minorHAnsi"/>
                <w:sz w:val="18"/>
                <w:szCs w:val="18"/>
                <w:lang w:eastAsia="zh-CN"/>
              </w:rPr>
              <w:t>4</w:t>
            </w:r>
          </w:p>
        </w:tc>
        <w:tc>
          <w:tcPr>
            <w:tcW w:w="1039" w:type="dxa"/>
          </w:tcPr>
          <w:p w14:paraId="5B2EE65F" w14:textId="58C3A775" w:rsidR="00416B9A" w:rsidRPr="00416B9A" w:rsidRDefault="00416B9A" w:rsidP="00416B9A">
            <w:pPr>
              <w:tabs>
                <w:tab w:val="left" w:pos="4230"/>
              </w:tabs>
              <w:spacing w:after="0"/>
              <w:jc w:val="center"/>
              <w:rPr>
                <w:rFonts w:asciiTheme="minorHAnsi" w:hAnsiTheme="minorHAnsi" w:cstheme="minorHAnsi"/>
                <w:sz w:val="18"/>
                <w:szCs w:val="18"/>
                <w:lang w:eastAsia="zh-CN"/>
              </w:rPr>
            </w:pPr>
            <w:r w:rsidRPr="00416B9A">
              <w:rPr>
                <w:rFonts w:asciiTheme="minorHAnsi" w:hAnsiTheme="minorHAnsi" w:cstheme="minorHAnsi"/>
                <w:sz w:val="18"/>
                <w:szCs w:val="18"/>
                <w:lang w:eastAsia="zh-CN"/>
              </w:rPr>
              <w:t>5.5</w:t>
            </w:r>
          </w:p>
        </w:tc>
        <w:tc>
          <w:tcPr>
            <w:tcW w:w="1028" w:type="dxa"/>
          </w:tcPr>
          <w:p w14:paraId="12AD9A47" w14:textId="0C0C9EA5" w:rsidR="00416B9A" w:rsidRPr="00D733C6" w:rsidRDefault="00416B9A" w:rsidP="00416B9A">
            <w:pPr>
              <w:tabs>
                <w:tab w:val="left" w:pos="4230"/>
              </w:tabs>
              <w:spacing w:after="0"/>
              <w:jc w:val="center"/>
              <w:rPr>
                <w:rFonts w:asciiTheme="minorHAnsi" w:hAnsiTheme="minorHAnsi" w:cstheme="minorHAnsi"/>
                <w:b/>
                <w:bCs/>
                <w:sz w:val="18"/>
                <w:szCs w:val="18"/>
                <w:lang w:eastAsia="zh-CN"/>
              </w:rPr>
            </w:pPr>
            <w:r w:rsidRPr="00D733C6">
              <w:rPr>
                <w:rFonts w:asciiTheme="minorHAnsi" w:hAnsiTheme="minorHAnsi" w:cstheme="minorHAnsi"/>
                <w:b/>
                <w:bCs/>
                <w:sz w:val="18"/>
                <w:szCs w:val="18"/>
                <w:lang w:eastAsia="zh-CN"/>
              </w:rPr>
              <w:t>IV</w:t>
            </w:r>
          </w:p>
        </w:tc>
        <w:tc>
          <w:tcPr>
            <w:tcW w:w="1847" w:type="dxa"/>
          </w:tcPr>
          <w:p w14:paraId="29045EDA" w14:textId="447BAD0B" w:rsidR="00416B9A" w:rsidRPr="00416B9A" w:rsidRDefault="00416B9A" w:rsidP="00416B9A">
            <w:pPr>
              <w:tabs>
                <w:tab w:val="left" w:pos="4230"/>
              </w:tabs>
              <w:spacing w:after="0"/>
              <w:jc w:val="center"/>
              <w:rPr>
                <w:rFonts w:asciiTheme="minorHAnsi" w:hAnsiTheme="minorHAnsi" w:cstheme="minorHAnsi"/>
                <w:b/>
                <w:bCs/>
                <w:sz w:val="18"/>
                <w:szCs w:val="18"/>
                <w:lang w:eastAsia="zh-CN"/>
              </w:rPr>
            </w:pPr>
            <w:r w:rsidRPr="00416B9A">
              <w:rPr>
                <w:rFonts w:asciiTheme="minorHAnsi" w:hAnsiTheme="minorHAnsi" w:cstheme="minorHAnsi"/>
                <w:b/>
                <w:bCs/>
                <w:sz w:val="18"/>
                <w:szCs w:val="18"/>
                <w:lang w:eastAsia="zh-CN"/>
              </w:rPr>
              <w:t>3dB &lt; MSD ≤ 5.5dB</w:t>
            </w:r>
          </w:p>
        </w:tc>
        <w:tc>
          <w:tcPr>
            <w:tcW w:w="1148" w:type="dxa"/>
          </w:tcPr>
          <w:p w14:paraId="024379EE" w14:textId="7CD8DB9B" w:rsidR="00416B9A" w:rsidRPr="00416B9A" w:rsidRDefault="00416B9A" w:rsidP="00416B9A">
            <w:pPr>
              <w:tabs>
                <w:tab w:val="left" w:pos="4230"/>
              </w:tabs>
              <w:spacing w:after="0"/>
              <w:jc w:val="center"/>
              <w:rPr>
                <w:rFonts w:asciiTheme="minorHAnsi" w:hAnsiTheme="minorHAnsi" w:cstheme="minorHAnsi"/>
                <w:sz w:val="18"/>
                <w:szCs w:val="18"/>
                <w:lang w:eastAsia="zh-CN"/>
              </w:rPr>
            </w:pPr>
            <w:r>
              <w:rPr>
                <w:rFonts w:asciiTheme="minorHAnsi" w:hAnsiTheme="minorHAnsi" w:cstheme="minorHAnsi"/>
                <w:sz w:val="18"/>
                <w:szCs w:val="18"/>
                <w:lang w:eastAsia="zh-CN"/>
              </w:rPr>
              <w:t>2.5</w:t>
            </w:r>
          </w:p>
        </w:tc>
      </w:tr>
      <w:tr w:rsidR="00416B9A" w:rsidRPr="00FB36B9" w14:paraId="284019DE" w14:textId="71A9472C" w:rsidTr="00416B9A">
        <w:trPr>
          <w:jc w:val="center"/>
        </w:trPr>
        <w:tc>
          <w:tcPr>
            <w:tcW w:w="1914" w:type="dxa"/>
          </w:tcPr>
          <w:p w14:paraId="02DBD999" w14:textId="269D0404" w:rsidR="00416B9A" w:rsidRPr="00416B9A" w:rsidRDefault="00416B9A" w:rsidP="00416B9A">
            <w:pPr>
              <w:tabs>
                <w:tab w:val="left" w:pos="4230"/>
              </w:tabs>
              <w:spacing w:after="0"/>
              <w:jc w:val="center"/>
              <w:rPr>
                <w:rFonts w:asciiTheme="minorHAnsi" w:hAnsiTheme="minorHAnsi" w:cstheme="minorHAnsi"/>
                <w:sz w:val="18"/>
                <w:szCs w:val="18"/>
                <w:lang w:eastAsia="zh-CN"/>
              </w:rPr>
            </w:pPr>
            <w:r w:rsidRPr="00416B9A">
              <w:rPr>
                <w:rFonts w:asciiTheme="minorHAnsi" w:hAnsiTheme="minorHAnsi" w:cstheme="minorHAnsi"/>
                <w:sz w:val="18"/>
                <w:szCs w:val="18"/>
                <w:lang w:eastAsia="zh-CN"/>
              </w:rPr>
              <w:t>8</w:t>
            </w:r>
          </w:p>
        </w:tc>
        <w:tc>
          <w:tcPr>
            <w:tcW w:w="1039" w:type="dxa"/>
          </w:tcPr>
          <w:p w14:paraId="4F1A3139" w14:textId="34CDB693" w:rsidR="00416B9A" w:rsidRPr="00416B9A" w:rsidRDefault="00416B9A" w:rsidP="00416B9A">
            <w:pPr>
              <w:tabs>
                <w:tab w:val="left" w:pos="4230"/>
              </w:tabs>
              <w:spacing w:after="0"/>
              <w:jc w:val="center"/>
              <w:rPr>
                <w:rFonts w:asciiTheme="minorHAnsi" w:hAnsiTheme="minorHAnsi" w:cstheme="minorHAnsi"/>
                <w:sz w:val="18"/>
                <w:szCs w:val="18"/>
                <w:lang w:eastAsia="zh-CN"/>
              </w:rPr>
            </w:pPr>
            <w:r w:rsidRPr="00416B9A">
              <w:rPr>
                <w:rFonts w:asciiTheme="minorHAnsi" w:hAnsiTheme="minorHAnsi" w:cstheme="minorHAnsi"/>
                <w:sz w:val="18"/>
                <w:szCs w:val="18"/>
                <w:lang w:eastAsia="zh-CN"/>
              </w:rPr>
              <w:t>8.6</w:t>
            </w:r>
          </w:p>
        </w:tc>
        <w:tc>
          <w:tcPr>
            <w:tcW w:w="1028" w:type="dxa"/>
          </w:tcPr>
          <w:p w14:paraId="6608C78A" w14:textId="3148C0D3" w:rsidR="00416B9A" w:rsidRPr="00D733C6" w:rsidRDefault="00416B9A" w:rsidP="00416B9A">
            <w:pPr>
              <w:tabs>
                <w:tab w:val="left" w:pos="4230"/>
              </w:tabs>
              <w:spacing w:after="0"/>
              <w:jc w:val="center"/>
              <w:rPr>
                <w:rFonts w:asciiTheme="minorHAnsi" w:hAnsiTheme="minorHAnsi" w:cstheme="minorHAnsi"/>
                <w:b/>
                <w:bCs/>
                <w:sz w:val="18"/>
                <w:szCs w:val="18"/>
                <w:lang w:eastAsia="zh-CN"/>
              </w:rPr>
            </w:pPr>
            <w:r>
              <w:rPr>
                <w:rFonts w:asciiTheme="minorHAnsi" w:hAnsiTheme="minorHAnsi" w:cstheme="minorHAnsi"/>
                <w:b/>
                <w:bCs/>
                <w:sz w:val="18"/>
                <w:szCs w:val="18"/>
                <w:lang w:eastAsia="zh-CN"/>
              </w:rPr>
              <w:t>V</w:t>
            </w:r>
          </w:p>
        </w:tc>
        <w:tc>
          <w:tcPr>
            <w:tcW w:w="1847" w:type="dxa"/>
          </w:tcPr>
          <w:p w14:paraId="79DBD990" w14:textId="57C4FF43" w:rsidR="00416B9A" w:rsidRPr="00416B9A" w:rsidRDefault="00416B9A" w:rsidP="00416B9A">
            <w:pPr>
              <w:tabs>
                <w:tab w:val="left" w:pos="4230"/>
              </w:tabs>
              <w:spacing w:after="0"/>
              <w:jc w:val="center"/>
              <w:rPr>
                <w:rFonts w:asciiTheme="minorHAnsi" w:hAnsiTheme="minorHAnsi" w:cstheme="minorHAnsi"/>
                <w:b/>
                <w:bCs/>
                <w:sz w:val="18"/>
                <w:szCs w:val="18"/>
                <w:lang w:eastAsia="zh-CN"/>
              </w:rPr>
            </w:pPr>
            <w:r w:rsidRPr="00416B9A">
              <w:rPr>
                <w:rFonts w:asciiTheme="minorHAnsi" w:hAnsiTheme="minorHAnsi" w:cstheme="minorHAnsi"/>
                <w:b/>
                <w:bCs/>
                <w:sz w:val="18"/>
                <w:szCs w:val="18"/>
                <w:lang w:eastAsia="zh-CN"/>
              </w:rPr>
              <w:t>5.5dB &lt; MSD ≤ 8.5dB</w:t>
            </w:r>
          </w:p>
        </w:tc>
        <w:tc>
          <w:tcPr>
            <w:tcW w:w="1148" w:type="dxa"/>
          </w:tcPr>
          <w:p w14:paraId="061C472B" w14:textId="0F305A23" w:rsidR="00416B9A" w:rsidRPr="00416B9A" w:rsidRDefault="00416B9A" w:rsidP="00416B9A">
            <w:pPr>
              <w:tabs>
                <w:tab w:val="left" w:pos="4230"/>
              </w:tabs>
              <w:spacing w:after="0"/>
              <w:jc w:val="center"/>
              <w:rPr>
                <w:rFonts w:asciiTheme="minorHAnsi" w:hAnsiTheme="minorHAnsi" w:cstheme="minorHAnsi"/>
                <w:sz w:val="18"/>
                <w:szCs w:val="18"/>
                <w:lang w:eastAsia="zh-CN"/>
              </w:rPr>
            </w:pPr>
            <w:r>
              <w:rPr>
                <w:rFonts w:asciiTheme="minorHAnsi" w:hAnsiTheme="minorHAnsi" w:cstheme="minorHAnsi"/>
                <w:sz w:val="18"/>
                <w:szCs w:val="18"/>
                <w:lang w:eastAsia="zh-CN"/>
              </w:rPr>
              <w:t>3.0</w:t>
            </w:r>
          </w:p>
        </w:tc>
      </w:tr>
      <w:tr w:rsidR="00416B9A" w:rsidRPr="00FB36B9" w14:paraId="174740EE" w14:textId="05E3017C" w:rsidTr="00416B9A">
        <w:trPr>
          <w:jc w:val="center"/>
        </w:trPr>
        <w:tc>
          <w:tcPr>
            <w:tcW w:w="1914" w:type="dxa"/>
          </w:tcPr>
          <w:p w14:paraId="34547F29" w14:textId="37CDA40A" w:rsidR="00416B9A" w:rsidRPr="00416B9A" w:rsidRDefault="00416B9A" w:rsidP="00416B9A">
            <w:pPr>
              <w:tabs>
                <w:tab w:val="left" w:pos="4230"/>
              </w:tabs>
              <w:spacing w:after="0"/>
              <w:jc w:val="center"/>
              <w:rPr>
                <w:rFonts w:asciiTheme="minorHAnsi" w:hAnsiTheme="minorHAnsi" w:cstheme="minorHAnsi"/>
                <w:sz w:val="18"/>
                <w:szCs w:val="18"/>
                <w:lang w:eastAsia="zh-CN"/>
              </w:rPr>
            </w:pPr>
            <w:r w:rsidRPr="00416B9A">
              <w:rPr>
                <w:rFonts w:asciiTheme="minorHAnsi" w:hAnsiTheme="minorHAnsi" w:cstheme="minorHAnsi"/>
                <w:sz w:val="18"/>
                <w:szCs w:val="18"/>
                <w:lang w:eastAsia="zh-CN"/>
              </w:rPr>
              <w:t>12</w:t>
            </w:r>
          </w:p>
        </w:tc>
        <w:tc>
          <w:tcPr>
            <w:tcW w:w="1039" w:type="dxa"/>
          </w:tcPr>
          <w:p w14:paraId="2073CE69" w14:textId="3516FE16" w:rsidR="00416B9A" w:rsidRPr="00416B9A" w:rsidRDefault="00416B9A" w:rsidP="00416B9A">
            <w:pPr>
              <w:tabs>
                <w:tab w:val="left" w:pos="4230"/>
              </w:tabs>
              <w:spacing w:after="0"/>
              <w:jc w:val="center"/>
              <w:rPr>
                <w:rFonts w:asciiTheme="minorHAnsi" w:hAnsiTheme="minorHAnsi" w:cstheme="minorHAnsi"/>
                <w:sz w:val="18"/>
                <w:szCs w:val="18"/>
                <w:lang w:eastAsia="zh-CN"/>
              </w:rPr>
            </w:pPr>
            <w:r w:rsidRPr="00416B9A">
              <w:rPr>
                <w:rFonts w:asciiTheme="minorHAnsi" w:hAnsiTheme="minorHAnsi" w:cstheme="minorHAnsi"/>
                <w:sz w:val="18"/>
                <w:szCs w:val="18"/>
                <w:lang w:eastAsia="zh-CN"/>
              </w:rPr>
              <w:t>12.3</w:t>
            </w:r>
          </w:p>
        </w:tc>
        <w:tc>
          <w:tcPr>
            <w:tcW w:w="1028" w:type="dxa"/>
          </w:tcPr>
          <w:p w14:paraId="3E2D1538" w14:textId="3ADF37FE" w:rsidR="00416B9A" w:rsidRPr="00D733C6" w:rsidRDefault="00416B9A" w:rsidP="00416B9A">
            <w:pPr>
              <w:tabs>
                <w:tab w:val="left" w:pos="4230"/>
              </w:tabs>
              <w:spacing w:after="0"/>
              <w:jc w:val="center"/>
              <w:rPr>
                <w:rFonts w:asciiTheme="minorHAnsi" w:hAnsiTheme="minorHAnsi" w:cstheme="minorHAnsi"/>
                <w:b/>
                <w:bCs/>
                <w:sz w:val="18"/>
                <w:szCs w:val="18"/>
                <w:lang w:eastAsia="zh-CN"/>
              </w:rPr>
            </w:pPr>
            <w:r>
              <w:rPr>
                <w:rFonts w:asciiTheme="minorHAnsi" w:hAnsiTheme="minorHAnsi" w:cstheme="minorHAnsi"/>
                <w:b/>
                <w:bCs/>
                <w:sz w:val="18"/>
                <w:szCs w:val="18"/>
                <w:lang w:eastAsia="zh-CN"/>
              </w:rPr>
              <w:t>VI</w:t>
            </w:r>
          </w:p>
        </w:tc>
        <w:tc>
          <w:tcPr>
            <w:tcW w:w="1847" w:type="dxa"/>
          </w:tcPr>
          <w:p w14:paraId="6293C854" w14:textId="7CC12243" w:rsidR="00416B9A" w:rsidRPr="00416B9A" w:rsidRDefault="00416B9A" w:rsidP="00416B9A">
            <w:pPr>
              <w:tabs>
                <w:tab w:val="left" w:pos="4230"/>
              </w:tabs>
              <w:spacing w:after="0"/>
              <w:jc w:val="center"/>
              <w:rPr>
                <w:rFonts w:asciiTheme="minorHAnsi" w:hAnsiTheme="minorHAnsi" w:cstheme="minorHAnsi"/>
                <w:b/>
                <w:bCs/>
                <w:sz w:val="18"/>
                <w:szCs w:val="18"/>
                <w:lang w:eastAsia="zh-CN"/>
              </w:rPr>
            </w:pPr>
            <w:r w:rsidRPr="00416B9A">
              <w:rPr>
                <w:rFonts w:asciiTheme="minorHAnsi" w:hAnsiTheme="minorHAnsi" w:cstheme="minorHAnsi"/>
                <w:b/>
                <w:bCs/>
                <w:sz w:val="18"/>
                <w:szCs w:val="18"/>
                <w:lang w:eastAsia="zh-CN"/>
              </w:rPr>
              <w:t>8.5dB &lt; MSD ≤ 12dB</w:t>
            </w:r>
          </w:p>
        </w:tc>
        <w:tc>
          <w:tcPr>
            <w:tcW w:w="1148" w:type="dxa"/>
          </w:tcPr>
          <w:p w14:paraId="70BCA2BF" w14:textId="51AEAA17" w:rsidR="00416B9A" w:rsidRPr="00416B9A" w:rsidRDefault="00416B9A" w:rsidP="00416B9A">
            <w:pPr>
              <w:tabs>
                <w:tab w:val="left" w:pos="4230"/>
              </w:tabs>
              <w:spacing w:after="0"/>
              <w:jc w:val="center"/>
              <w:rPr>
                <w:rFonts w:asciiTheme="minorHAnsi" w:hAnsiTheme="minorHAnsi" w:cstheme="minorHAnsi"/>
                <w:sz w:val="18"/>
                <w:szCs w:val="18"/>
                <w:lang w:eastAsia="zh-CN"/>
              </w:rPr>
            </w:pPr>
            <w:r>
              <w:rPr>
                <w:rFonts w:asciiTheme="minorHAnsi" w:hAnsiTheme="minorHAnsi" w:cstheme="minorHAnsi"/>
                <w:sz w:val="18"/>
                <w:szCs w:val="18"/>
                <w:lang w:eastAsia="zh-CN"/>
              </w:rPr>
              <w:t>3.5</w:t>
            </w:r>
          </w:p>
        </w:tc>
      </w:tr>
      <w:tr w:rsidR="00416B9A" w:rsidRPr="00FB36B9" w14:paraId="3528239D" w14:textId="0FBC7C24" w:rsidTr="00416B9A">
        <w:trPr>
          <w:jc w:val="center"/>
        </w:trPr>
        <w:tc>
          <w:tcPr>
            <w:tcW w:w="1914" w:type="dxa"/>
          </w:tcPr>
          <w:p w14:paraId="7B56E10B" w14:textId="087D983D" w:rsidR="00416B9A" w:rsidRPr="00416B9A" w:rsidRDefault="00416B9A" w:rsidP="00416B9A">
            <w:pPr>
              <w:tabs>
                <w:tab w:val="left" w:pos="4230"/>
              </w:tabs>
              <w:spacing w:after="0"/>
              <w:jc w:val="center"/>
              <w:rPr>
                <w:rFonts w:asciiTheme="minorHAnsi" w:hAnsiTheme="minorHAnsi" w:cstheme="minorHAnsi"/>
                <w:sz w:val="18"/>
                <w:szCs w:val="18"/>
                <w:lang w:eastAsia="zh-CN"/>
              </w:rPr>
            </w:pPr>
            <w:r w:rsidRPr="00416B9A">
              <w:rPr>
                <w:rFonts w:asciiTheme="minorHAnsi" w:hAnsiTheme="minorHAnsi" w:cstheme="minorHAnsi"/>
                <w:sz w:val="18"/>
                <w:szCs w:val="18"/>
                <w:lang w:eastAsia="zh-CN"/>
              </w:rPr>
              <w:t>16</w:t>
            </w:r>
          </w:p>
        </w:tc>
        <w:tc>
          <w:tcPr>
            <w:tcW w:w="1039" w:type="dxa"/>
          </w:tcPr>
          <w:p w14:paraId="5D4584C5" w14:textId="04A0131A" w:rsidR="00416B9A" w:rsidRPr="00416B9A" w:rsidRDefault="00416B9A" w:rsidP="00416B9A">
            <w:pPr>
              <w:tabs>
                <w:tab w:val="left" w:pos="4230"/>
              </w:tabs>
              <w:spacing w:after="0"/>
              <w:jc w:val="center"/>
              <w:rPr>
                <w:rFonts w:asciiTheme="minorHAnsi" w:hAnsiTheme="minorHAnsi" w:cstheme="minorHAnsi"/>
                <w:sz w:val="18"/>
                <w:szCs w:val="18"/>
                <w:lang w:eastAsia="zh-CN"/>
              </w:rPr>
            </w:pPr>
            <w:r w:rsidRPr="00416B9A">
              <w:rPr>
                <w:rFonts w:asciiTheme="minorHAnsi" w:hAnsiTheme="minorHAnsi" w:cstheme="minorHAnsi"/>
                <w:sz w:val="18"/>
                <w:szCs w:val="18"/>
                <w:lang w:eastAsia="zh-CN"/>
              </w:rPr>
              <w:t>16.1</w:t>
            </w:r>
          </w:p>
        </w:tc>
        <w:tc>
          <w:tcPr>
            <w:tcW w:w="1028" w:type="dxa"/>
          </w:tcPr>
          <w:p w14:paraId="2392959F" w14:textId="15C26265" w:rsidR="00416B9A" w:rsidRPr="00D733C6" w:rsidRDefault="00416B9A" w:rsidP="00416B9A">
            <w:pPr>
              <w:tabs>
                <w:tab w:val="left" w:pos="4230"/>
              </w:tabs>
              <w:spacing w:after="0"/>
              <w:jc w:val="center"/>
              <w:rPr>
                <w:rFonts w:asciiTheme="minorHAnsi" w:hAnsiTheme="minorHAnsi" w:cstheme="minorHAnsi"/>
                <w:b/>
                <w:bCs/>
                <w:sz w:val="18"/>
                <w:szCs w:val="18"/>
                <w:lang w:eastAsia="zh-CN"/>
              </w:rPr>
            </w:pPr>
            <w:r>
              <w:rPr>
                <w:rFonts w:asciiTheme="minorHAnsi" w:hAnsiTheme="minorHAnsi" w:cstheme="minorHAnsi"/>
                <w:b/>
                <w:bCs/>
                <w:sz w:val="18"/>
                <w:szCs w:val="18"/>
                <w:lang w:eastAsia="zh-CN"/>
              </w:rPr>
              <w:t>VII</w:t>
            </w:r>
          </w:p>
        </w:tc>
        <w:tc>
          <w:tcPr>
            <w:tcW w:w="1847" w:type="dxa"/>
          </w:tcPr>
          <w:p w14:paraId="4982C037" w14:textId="59C4001B" w:rsidR="00416B9A" w:rsidRPr="00416B9A" w:rsidRDefault="00416B9A" w:rsidP="00416B9A">
            <w:pPr>
              <w:tabs>
                <w:tab w:val="left" w:pos="4230"/>
              </w:tabs>
              <w:spacing w:after="0"/>
              <w:jc w:val="center"/>
              <w:rPr>
                <w:rFonts w:asciiTheme="minorHAnsi" w:hAnsiTheme="minorHAnsi" w:cstheme="minorHAnsi"/>
                <w:b/>
                <w:bCs/>
                <w:sz w:val="18"/>
                <w:szCs w:val="18"/>
                <w:lang w:eastAsia="zh-CN"/>
              </w:rPr>
            </w:pPr>
            <w:r w:rsidRPr="00416B9A">
              <w:rPr>
                <w:rFonts w:asciiTheme="minorHAnsi" w:hAnsiTheme="minorHAnsi" w:cstheme="minorHAnsi"/>
                <w:b/>
                <w:bCs/>
                <w:sz w:val="18"/>
                <w:szCs w:val="18"/>
                <w:lang w:eastAsia="zh-CN"/>
              </w:rPr>
              <w:t>12dB &lt; MSD ≤ 16dB</w:t>
            </w:r>
          </w:p>
        </w:tc>
        <w:tc>
          <w:tcPr>
            <w:tcW w:w="1148" w:type="dxa"/>
          </w:tcPr>
          <w:p w14:paraId="4CF32334" w14:textId="34C02460" w:rsidR="00416B9A" w:rsidRPr="00416B9A" w:rsidRDefault="00416B9A" w:rsidP="00416B9A">
            <w:pPr>
              <w:tabs>
                <w:tab w:val="left" w:pos="4230"/>
              </w:tabs>
              <w:spacing w:after="0"/>
              <w:jc w:val="center"/>
              <w:rPr>
                <w:rFonts w:asciiTheme="minorHAnsi" w:hAnsiTheme="minorHAnsi" w:cstheme="minorHAnsi"/>
                <w:sz w:val="18"/>
                <w:szCs w:val="18"/>
                <w:lang w:eastAsia="zh-CN"/>
              </w:rPr>
            </w:pPr>
            <w:r>
              <w:rPr>
                <w:rFonts w:asciiTheme="minorHAnsi" w:hAnsiTheme="minorHAnsi" w:cstheme="minorHAnsi"/>
                <w:sz w:val="18"/>
                <w:szCs w:val="18"/>
                <w:lang w:eastAsia="zh-CN"/>
              </w:rPr>
              <w:t>4</w:t>
            </w:r>
          </w:p>
        </w:tc>
      </w:tr>
      <w:tr w:rsidR="00416B9A" w:rsidRPr="00FB36B9" w14:paraId="0D2C5C18" w14:textId="269A6F96" w:rsidTr="00416B9A">
        <w:trPr>
          <w:jc w:val="center"/>
        </w:trPr>
        <w:tc>
          <w:tcPr>
            <w:tcW w:w="1914" w:type="dxa"/>
          </w:tcPr>
          <w:p w14:paraId="76950AE4" w14:textId="43C92199" w:rsidR="00416B9A" w:rsidRPr="00416B9A" w:rsidRDefault="00416B9A" w:rsidP="00416B9A">
            <w:pPr>
              <w:tabs>
                <w:tab w:val="left" w:pos="4230"/>
              </w:tabs>
              <w:spacing w:after="0"/>
              <w:jc w:val="center"/>
              <w:rPr>
                <w:rFonts w:asciiTheme="minorHAnsi" w:hAnsiTheme="minorHAnsi" w:cstheme="minorHAnsi"/>
                <w:sz w:val="18"/>
                <w:szCs w:val="18"/>
                <w:lang w:eastAsia="zh-CN"/>
              </w:rPr>
            </w:pPr>
            <w:r w:rsidRPr="00416B9A">
              <w:rPr>
                <w:rFonts w:asciiTheme="minorHAnsi" w:hAnsiTheme="minorHAnsi" w:cstheme="minorHAnsi"/>
                <w:sz w:val="18"/>
                <w:szCs w:val="18"/>
                <w:lang w:eastAsia="zh-CN"/>
              </w:rPr>
              <w:t>20</w:t>
            </w:r>
          </w:p>
        </w:tc>
        <w:tc>
          <w:tcPr>
            <w:tcW w:w="1039" w:type="dxa"/>
          </w:tcPr>
          <w:p w14:paraId="51E21D91" w14:textId="727E2F3D" w:rsidR="00416B9A" w:rsidRPr="00416B9A" w:rsidRDefault="00416B9A" w:rsidP="00416B9A">
            <w:pPr>
              <w:tabs>
                <w:tab w:val="left" w:pos="4230"/>
              </w:tabs>
              <w:spacing w:after="0"/>
              <w:jc w:val="center"/>
              <w:rPr>
                <w:rFonts w:asciiTheme="minorHAnsi" w:hAnsiTheme="minorHAnsi" w:cstheme="minorHAnsi"/>
                <w:sz w:val="18"/>
                <w:szCs w:val="18"/>
                <w:lang w:eastAsia="zh-CN"/>
              </w:rPr>
            </w:pPr>
            <w:r w:rsidRPr="00416B9A">
              <w:rPr>
                <w:rFonts w:asciiTheme="minorHAnsi" w:hAnsiTheme="minorHAnsi" w:cstheme="minorHAnsi"/>
                <w:sz w:val="18"/>
                <w:szCs w:val="18"/>
                <w:lang w:eastAsia="zh-CN"/>
              </w:rPr>
              <w:t>20.0</w:t>
            </w:r>
          </w:p>
        </w:tc>
        <w:tc>
          <w:tcPr>
            <w:tcW w:w="1028" w:type="dxa"/>
          </w:tcPr>
          <w:p w14:paraId="5FEB177F" w14:textId="4F036FBA" w:rsidR="00416B9A" w:rsidRPr="00D733C6" w:rsidRDefault="00416B9A" w:rsidP="00416B9A">
            <w:pPr>
              <w:tabs>
                <w:tab w:val="left" w:pos="4230"/>
              </w:tabs>
              <w:spacing w:after="0"/>
              <w:jc w:val="center"/>
              <w:rPr>
                <w:rFonts w:asciiTheme="minorHAnsi" w:hAnsiTheme="minorHAnsi" w:cstheme="minorHAnsi"/>
                <w:b/>
                <w:bCs/>
                <w:sz w:val="18"/>
                <w:szCs w:val="18"/>
                <w:lang w:eastAsia="zh-CN"/>
              </w:rPr>
            </w:pPr>
            <w:r>
              <w:rPr>
                <w:rFonts w:asciiTheme="minorHAnsi" w:hAnsiTheme="minorHAnsi" w:cstheme="minorHAnsi"/>
                <w:b/>
                <w:bCs/>
                <w:sz w:val="18"/>
                <w:szCs w:val="18"/>
                <w:lang w:eastAsia="zh-CN"/>
              </w:rPr>
              <w:t>VIII</w:t>
            </w:r>
          </w:p>
        </w:tc>
        <w:tc>
          <w:tcPr>
            <w:tcW w:w="1847" w:type="dxa"/>
          </w:tcPr>
          <w:p w14:paraId="58F15EB1" w14:textId="2EAB366D" w:rsidR="00416B9A" w:rsidRPr="00416B9A" w:rsidRDefault="00416B9A" w:rsidP="00416B9A">
            <w:pPr>
              <w:tabs>
                <w:tab w:val="left" w:pos="4230"/>
              </w:tabs>
              <w:spacing w:after="0"/>
              <w:jc w:val="center"/>
              <w:rPr>
                <w:rFonts w:asciiTheme="minorHAnsi" w:hAnsiTheme="minorHAnsi" w:cstheme="minorHAnsi"/>
                <w:b/>
                <w:bCs/>
                <w:sz w:val="18"/>
                <w:szCs w:val="18"/>
                <w:lang w:eastAsia="zh-CN"/>
              </w:rPr>
            </w:pPr>
            <w:r w:rsidRPr="00416B9A">
              <w:rPr>
                <w:rFonts w:asciiTheme="minorHAnsi" w:hAnsiTheme="minorHAnsi" w:cstheme="minorHAnsi"/>
                <w:b/>
                <w:bCs/>
                <w:sz w:val="18"/>
                <w:szCs w:val="18"/>
                <w:lang w:eastAsia="zh-CN"/>
              </w:rPr>
              <w:t>16dB &lt; MSD ≤ 20dB</w:t>
            </w:r>
          </w:p>
        </w:tc>
        <w:tc>
          <w:tcPr>
            <w:tcW w:w="1148" w:type="dxa"/>
          </w:tcPr>
          <w:p w14:paraId="0DB7A456" w14:textId="4A403F8E" w:rsidR="00416B9A" w:rsidRPr="00416B9A" w:rsidRDefault="00416B9A" w:rsidP="00416B9A">
            <w:pPr>
              <w:tabs>
                <w:tab w:val="left" w:pos="4230"/>
              </w:tabs>
              <w:spacing w:after="0"/>
              <w:jc w:val="center"/>
              <w:rPr>
                <w:rFonts w:asciiTheme="minorHAnsi" w:hAnsiTheme="minorHAnsi" w:cstheme="minorHAnsi"/>
                <w:sz w:val="18"/>
                <w:szCs w:val="18"/>
                <w:lang w:eastAsia="zh-CN"/>
              </w:rPr>
            </w:pPr>
            <w:r>
              <w:rPr>
                <w:rFonts w:asciiTheme="minorHAnsi" w:hAnsiTheme="minorHAnsi" w:cstheme="minorHAnsi"/>
                <w:sz w:val="18"/>
                <w:szCs w:val="18"/>
                <w:lang w:eastAsia="zh-CN"/>
              </w:rPr>
              <w:t>4</w:t>
            </w:r>
          </w:p>
        </w:tc>
      </w:tr>
    </w:tbl>
    <w:p w14:paraId="187EE588" w14:textId="3B59ACB3" w:rsidR="00A613C8" w:rsidRDefault="00A613C8" w:rsidP="00A613C8">
      <w:pPr>
        <w:pStyle w:val="Heading2"/>
        <w:spacing w:after="240"/>
      </w:pPr>
      <w:r>
        <w:t>0dB MSD region concept</w:t>
      </w:r>
    </w:p>
    <w:p w14:paraId="347F3511" w14:textId="7D80105A" w:rsidR="00D11DED" w:rsidRDefault="00A613C8" w:rsidP="00A613C8">
      <w:pPr>
        <w:tabs>
          <w:tab w:val="left" w:pos="4230"/>
        </w:tabs>
        <w:spacing w:after="0"/>
        <w:rPr>
          <w:lang w:eastAsia="zh-CN"/>
        </w:rPr>
      </w:pPr>
      <w:r>
        <w:rPr>
          <w:lang w:eastAsia="zh-CN"/>
        </w:rPr>
        <w:t xml:space="preserve">The TP [5] elaborates on the concept of a </w:t>
      </w:r>
      <w:r w:rsidR="0031234E">
        <w:rPr>
          <w:lang w:eastAsia="zh-CN"/>
        </w:rPr>
        <w:t>potential</w:t>
      </w:r>
      <w:r>
        <w:rPr>
          <w:lang w:eastAsia="zh-CN"/>
        </w:rPr>
        <w:t xml:space="preserve"> </w:t>
      </w:r>
      <w:r w:rsidR="004E4453">
        <w:rPr>
          <w:lang w:eastAsia="zh-CN"/>
        </w:rPr>
        <w:t>0dB MSD region.</w:t>
      </w:r>
      <w:r w:rsidR="0031234E">
        <w:rPr>
          <w:lang w:eastAsia="zh-CN"/>
        </w:rPr>
        <w:t xml:space="preserve"> </w:t>
      </w:r>
      <w:r w:rsidR="008846A1">
        <w:rPr>
          <w:lang w:eastAsia="zh-CN"/>
        </w:rPr>
        <w:t>This</w:t>
      </w:r>
      <w:r w:rsidR="0031234E">
        <w:rPr>
          <w:lang w:eastAsia="zh-CN"/>
        </w:rPr>
        <w:t xml:space="preserve"> uses a harmonic case as an example and assumes that channels adjacent to the designed MSD test point may exhibit no MSD</w:t>
      </w:r>
      <w:r w:rsidR="008846A1">
        <w:rPr>
          <w:lang w:eastAsia="zh-CN"/>
        </w:rPr>
        <w:t>,</w:t>
      </w:r>
      <w:r w:rsidR="0031234E">
        <w:rPr>
          <w:lang w:eastAsia="zh-CN"/>
        </w:rPr>
        <w:t xml:space="preserve"> thanks to the decay of the harmonic spectrum. </w:t>
      </w:r>
    </w:p>
    <w:p w14:paraId="6366D1AB" w14:textId="77777777" w:rsidR="00D11DED" w:rsidRDefault="00D11DED" w:rsidP="00A613C8">
      <w:pPr>
        <w:tabs>
          <w:tab w:val="left" w:pos="4230"/>
        </w:tabs>
        <w:spacing w:after="0"/>
        <w:rPr>
          <w:lang w:eastAsia="zh-CN"/>
        </w:rPr>
      </w:pPr>
    </w:p>
    <w:p w14:paraId="721C810B" w14:textId="426F533E" w:rsidR="00042492" w:rsidRDefault="0031234E" w:rsidP="00A613C8">
      <w:pPr>
        <w:tabs>
          <w:tab w:val="left" w:pos="4230"/>
        </w:tabs>
        <w:spacing w:after="0"/>
        <w:rPr>
          <w:lang w:eastAsia="zh-CN"/>
        </w:rPr>
      </w:pPr>
      <w:r>
        <w:rPr>
          <w:lang w:eastAsia="zh-CN"/>
        </w:rPr>
        <w:t>If this hold</w:t>
      </w:r>
      <w:r w:rsidR="008846A1">
        <w:rPr>
          <w:lang w:eastAsia="zh-CN"/>
        </w:rPr>
        <w:t>s</w:t>
      </w:r>
      <w:r>
        <w:rPr>
          <w:lang w:eastAsia="zh-CN"/>
        </w:rPr>
        <w:t xml:space="preserve"> true in some cases, we do not </w:t>
      </w:r>
      <w:r w:rsidR="008846A1">
        <w:rPr>
          <w:lang w:eastAsia="zh-CN"/>
        </w:rPr>
        <w:t>conclude</w:t>
      </w:r>
      <w:r>
        <w:rPr>
          <w:lang w:eastAsia="zh-CN"/>
        </w:rPr>
        <w:t xml:space="preserve"> this provide</w:t>
      </w:r>
      <w:r w:rsidR="00B555CB">
        <w:rPr>
          <w:lang w:eastAsia="zh-CN"/>
        </w:rPr>
        <w:t>s</w:t>
      </w:r>
      <w:r>
        <w:rPr>
          <w:lang w:eastAsia="zh-CN"/>
        </w:rPr>
        <w:t xml:space="preserve"> useful information for the network and the specific configuration used in that case.</w:t>
      </w:r>
    </w:p>
    <w:p w14:paraId="3D2869B2" w14:textId="526B94F3" w:rsidR="0031234E" w:rsidRDefault="0031234E" w:rsidP="00A613C8">
      <w:pPr>
        <w:tabs>
          <w:tab w:val="left" w:pos="4230"/>
        </w:tabs>
        <w:spacing w:after="0"/>
        <w:rPr>
          <w:lang w:eastAsia="zh-CN"/>
        </w:rPr>
      </w:pPr>
    </w:p>
    <w:p w14:paraId="043E17EE" w14:textId="71EE66C4" w:rsidR="0031234E" w:rsidRDefault="0031234E" w:rsidP="00A613C8">
      <w:pPr>
        <w:tabs>
          <w:tab w:val="left" w:pos="4230"/>
        </w:tabs>
        <w:spacing w:after="0"/>
        <w:rPr>
          <w:lang w:eastAsia="zh-CN"/>
        </w:rPr>
      </w:pPr>
      <w:r>
        <w:rPr>
          <w:lang w:eastAsia="zh-CN"/>
        </w:rPr>
        <w:t xml:space="preserve">First, the test points are designed to represent the </w:t>
      </w:r>
      <w:proofErr w:type="gramStart"/>
      <w:r>
        <w:rPr>
          <w:lang w:eastAsia="zh-CN"/>
        </w:rPr>
        <w:t>worst case</w:t>
      </w:r>
      <w:proofErr w:type="gramEnd"/>
      <w:r>
        <w:rPr>
          <w:lang w:eastAsia="zh-CN"/>
        </w:rPr>
        <w:t xml:space="preserve"> MSD by using the lowest victim DL CBW and the lowest aggressor UL CBW (except for cross band where the largest UL CBW is used</w:t>
      </w:r>
      <w:r w:rsidR="00B555CB">
        <w:rPr>
          <w:lang w:eastAsia="zh-CN"/>
        </w:rPr>
        <w:t xml:space="preserve"> for the worst case MSD</w:t>
      </w:r>
      <w:r>
        <w:rPr>
          <w:lang w:eastAsia="zh-CN"/>
        </w:rPr>
        <w:t>)</w:t>
      </w:r>
      <w:r w:rsidR="008846A1">
        <w:rPr>
          <w:lang w:eastAsia="zh-CN"/>
        </w:rPr>
        <w:t>,</w:t>
      </w:r>
      <w:r>
        <w:rPr>
          <w:lang w:eastAsia="zh-CN"/>
        </w:rPr>
        <w:t xml:space="preserve"> with a specific </w:t>
      </w:r>
      <w:r w:rsidR="00B555CB">
        <w:rPr>
          <w:lang w:eastAsia="zh-CN"/>
        </w:rPr>
        <w:t xml:space="preserve">UL </w:t>
      </w:r>
      <w:r>
        <w:rPr>
          <w:lang w:eastAsia="zh-CN"/>
        </w:rPr>
        <w:t xml:space="preserve">RB allocation. </w:t>
      </w:r>
      <w:r w:rsidR="008846A1">
        <w:rPr>
          <w:lang w:eastAsia="zh-CN"/>
        </w:rPr>
        <w:t>Thus</w:t>
      </w:r>
      <w:r>
        <w:rPr>
          <w:lang w:eastAsia="zh-CN"/>
        </w:rPr>
        <w:t xml:space="preserve">, in </w:t>
      </w:r>
      <w:r w:rsidR="008846A1">
        <w:rPr>
          <w:lang w:eastAsia="zh-CN"/>
        </w:rPr>
        <w:t>a</w:t>
      </w:r>
      <w:r>
        <w:rPr>
          <w:lang w:eastAsia="zh-CN"/>
        </w:rPr>
        <w:t xml:space="preserve"> </w:t>
      </w:r>
      <w:proofErr w:type="gramStart"/>
      <w:r>
        <w:rPr>
          <w:lang w:eastAsia="zh-CN"/>
        </w:rPr>
        <w:t>real life</w:t>
      </w:r>
      <w:proofErr w:type="gramEnd"/>
      <w:r>
        <w:rPr>
          <w:lang w:eastAsia="zh-CN"/>
        </w:rPr>
        <w:t xml:space="preserve"> network, the MSD may be lower (and possibly down to zero) for many reason:</w:t>
      </w:r>
    </w:p>
    <w:p w14:paraId="5964DE25" w14:textId="61E953DA" w:rsidR="00B555CB" w:rsidRDefault="00B555CB" w:rsidP="00945295">
      <w:pPr>
        <w:pStyle w:val="ListParagraph"/>
        <w:numPr>
          <w:ilvl w:val="0"/>
          <w:numId w:val="21"/>
        </w:numPr>
        <w:tabs>
          <w:tab w:val="left" w:pos="4230"/>
        </w:tabs>
        <w:spacing w:after="0"/>
        <w:rPr>
          <w:lang w:eastAsia="zh-CN"/>
        </w:rPr>
      </w:pPr>
      <w:r>
        <w:rPr>
          <w:lang w:eastAsia="zh-CN"/>
        </w:rPr>
        <w:t>The UL and DL carrier frequencies are such that the interfering products fall outside the DL channel</w:t>
      </w:r>
    </w:p>
    <w:p w14:paraId="32CEB190" w14:textId="41216878" w:rsidR="00B555CB" w:rsidRDefault="00B555CB" w:rsidP="00945295">
      <w:pPr>
        <w:pStyle w:val="ListParagraph"/>
        <w:numPr>
          <w:ilvl w:val="0"/>
          <w:numId w:val="21"/>
        </w:numPr>
        <w:tabs>
          <w:tab w:val="left" w:pos="4230"/>
        </w:tabs>
        <w:spacing w:after="0"/>
        <w:rPr>
          <w:lang w:eastAsia="zh-CN"/>
        </w:rPr>
      </w:pPr>
      <w:r>
        <w:rPr>
          <w:lang w:eastAsia="zh-CN"/>
        </w:rPr>
        <w:lastRenderedPageBreak/>
        <w:t xml:space="preserve">The UL and/or DL CBW is </w:t>
      </w:r>
      <w:r w:rsidR="008846A1">
        <w:rPr>
          <w:lang w:eastAsia="zh-CN"/>
        </w:rPr>
        <w:t>higher</w:t>
      </w:r>
      <w:r>
        <w:rPr>
          <w:lang w:eastAsia="zh-CN"/>
        </w:rPr>
        <w:t xml:space="preserve"> than the test point</w:t>
      </w:r>
    </w:p>
    <w:p w14:paraId="2DC9E611" w14:textId="636A4C65" w:rsidR="0031234E" w:rsidRDefault="0031234E" w:rsidP="00945295">
      <w:pPr>
        <w:pStyle w:val="ListParagraph"/>
        <w:numPr>
          <w:ilvl w:val="0"/>
          <w:numId w:val="21"/>
        </w:numPr>
        <w:tabs>
          <w:tab w:val="left" w:pos="4230"/>
        </w:tabs>
        <w:spacing w:after="0"/>
        <w:rPr>
          <w:lang w:eastAsia="zh-CN"/>
        </w:rPr>
      </w:pPr>
      <w:r>
        <w:rPr>
          <w:lang w:eastAsia="zh-CN"/>
        </w:rPr>
        <w:t>The UL allocation is smaller</w:t>
      </w:r>
      <w:r w:rsidR="00C057FC">
        <w:rPr>
          <w:lang w:eastAsia="zh-CN"/>
        </w:rPr>
        <w:t>/larger</w:t>
      </w:r>
      <w:r w:rsidR="00B555CB">
        <w:rPr>
          <w:lang w:eastAsia="zh-CN"/>
        </w:rPr>
        <w:t xml:space="preserve"> than the test point</w:t>
      </w:r>
    </w:p>
    <w:p w14:paraId="062A4E75" w14:textId="0013FC5C" w:rsidR="0054090E" w:rsidRDefault="00B555CB" w:rsidP="00BE0CCD">
      <w:pPr>
        <w:pStyle w:val="ListParagraph"/>
        <w:numPr>
          <w:ilvl w:val="0"/>
          <w:numId w:val="21"/>
        </w:numPr>
        <w:tabs>
          <w:tab w:val="left" w:pos="4230"/>
        </w:tabs>
        <w:spacing w:after="0"/>
        <w:rPr>
          <w:lang w:eastAsia="zh-CN"/>
        </w:rPr>
      </w:pPr>
      <w:r>
        <w:rPr>
          <w:lang w:eastAsia="zh-CN"/>
        </w:rPr>
        <w:t>The UE is not at max</w:t>
      </w:r>
      <w:r w:rsidR="008846A1">
        <w:rPr>
          <w:lang w:eastAsia="zh-CN"/>
        </w:rPr>
        <w:t>imum</w:t>
      </w:r>
      <w:r>
        <w:rPr>
          <w:lang w:eastAsia="zh-CN"/>
        </w:rPr>
        <w:t xml:space="preserve"> power</w:t>
      </w:r>
    </w:p>
    <w:p w14:paraId="3B8FBFA8" w14:textId="1BBC499B" w:rsidR="00B555CB" w:rsidRDefault="008846A1" w:rsidP="00BE0CCD">
      <w:pPr>
        <w:pStyle w:val="ListParagraph"/>
        <w:numPr>
          <w:ilvl w:val="0"/>
          <w:numId w:val="21"/>
        </w:numPr>
        <w:tabs>
          <w:tab w:val="left" w:pos="4230"/>
        </w:tabs>
        <w:spacing w:after="0"/>
        <w:rPr>
          <w:lang w:eastAsia="zh-CN"/>
        </w:rPr>
      </w:pPr>
      <w:r>
        <w:rPr>
          <w:lang w:eastAsia="zh-CN"/>
        </w:rPr>
        <w:t>N</w:t>
      </w:r>
      <w:r w:rsidR="00B555CB">
        <w:rPr>
          <w:lang w:eastAsia="zh-CN"/>
        </w:rPr>
        <w:t>ote that the above conditions are the more likely</w:t>
      </w:r>
      <w:r>
        <w:rPr>
          <w:lang w:eastAsia="zh-CN"/>
        </w:rPr>
        <w:t xml:space="preserve"> to be apparent </w:t>
      </w:r>
      <w:r w:rsidR="00B555CB">
        <w:rPr>
          <w:lang w:eastAsia="zh-CN"/>
        </w:rPr>
        <w:t xml:space="preserve">in </w:t>
      </w:r>
      <w:r>
        <w:rPr>
          <w:lang w:eastAsia="zh-CN"/>
        </w:rPr>
        <w:t>an actual</w:t>
      </w:r>
      <w:r w:rsidR="00B555CB">
        <w:rPr>
          <w:lang w:eastAsia="zh-CN"/>
        </w:rPr>
        <w:t xml:space="preserve"> network</w:t>
      </w:r>
      <w:r>
        <w:rPr>
          <w:lang w:eastAsia="zh-CN"/>
        </w:rPr>
        <w:t>,</w:t>
      </w:r>
      <w:r w:rsidR="00B555CB">
        <w:rPr>
          <w:lang w:eastAsia="zh-CN"/>
        </w:rPr>
        <w:t xml:space="preserve"> and thus the worst-case MSD is more the exception than the rule.</w:t>
      </w:r>
    </w:p>
    <w:p w14:paraId="72A77433" w14:textId="3B6429EE" w:rsidR="00B555CB" w:rsidRDefault="00B555CB" w:rsidP="00B555CB">
      <w:pPr>
        <w:tabs>
          <w:tab w:val="left" w:pos="4230"/>
        </w:tabs>
        <w:spacing w:after="0"/>
        <w:rPr>
          <w:lang w:eastAsia="zh-CN"/>
        </w:rPr>
      </w:pPr>
    </w:p>
    <w:p w14:paraId="0CA95167" w14:textId="4162C7DB" w:rsidR="00B555CB" w:rsidRDefault="00B555CB" w:rsidP="00B555CB">
      <w:pPr>
        <w:tabs>
          <w:tab w:val="left" w:pos="4230"/>
        </w:tabs>
        <w:spacing w:after="0"/>
        <w:rPr>
          <w:lang w:eastAsia="zh-CN"/>
        </w:rPr>
      </w:pPr>
      <w:r>
        <w:rPr>
          <w:lang w:eastAsia="zh-CN"/>
        </w:rPr>
        <w:t xml:space="preserve">Secondly, for the same reasons </w:t>
      </w:r>
      <w:r w:rsidR="008846A1">
        <w:rPr>
          <w:lang w:eastAsia="zh-CN"/>
        </w:rPr>
        <w:t>stated</w:t>
      </w:r>
      <w:r>
        <w:rPr>
          <w:lang w:eastAsia="zh-CN"/>
        </w:rPr>
        <w:t xml:space="preserve"> above, DL channels that are different from the test point case may have the same MSD if the UL channel or allocation is also changed. </w:t>
      </w:r>
      <w:r w:rsidR="008846A1">
        <w:rPr>
          <w:lang w:eastAsia="zh-CN"/>
        </w:rPr>
        <w:t>This is e</w:t>
      </w:r>
      <w:r>
        <w:rPr>
          <w:lang w:eastAsia="zh-CN"/>
        </w:rPr>
        <w:t>specially</w:t>
      </w:r>
      <w:r w:rsidR="008846A1">
        <w:rPr>
          <w:lang w:eastAsia="zh-CN"/>
        </w:rPr>
        <w:t xml:space="preserve"> so in</w:t>
      </w:r>
      <w:r>
        <w:rPr>
          <w:lang w:eastAsia="zh-CN"/>
        </w:rPr>
        <w:t xml:space="preserve"> the case of </w:t>
      </w:r>
      <w:r w:rsidR="008846A1">
        <w:rPr>
          <w:lang w:eastAsia="zh-CN"/>
        </w:rPr>
        <w:t>substantial</w:t>
      </w:r>
      <w:r>
        <w:rPr>
          <w:lang w:eastAsia="zh-CN"/>
        </w:rPr>
        <w:t xml:space="preserve"> MSDs</w:t>
      </w:r>
      <w:r w:rsidR="008846A1">
        <w:rPr>
          <w:lang w:eastAsia="zh-CN"/>
        </w:rPr>
        <w:t>,</w:t>
      </w:r>
      <w:r>
        <w:rPr>
          <w:lang w:eastAsia="zh-CN"/>
        </w:rPr>
        <w:t xml:space="preserve"> </w:t>
      </w:r>
      <w:r w:rsidR="008846A1">
        <w:rPr>
          <w:lang w:eastAsia="zh-CN"/>
        </w:rPr>
        <w:t>such as</w:t>
      </w:r>
      <w:r>
        <w:rPr>
          <w:lang w:eastAsia="zh-CN"/>
        </w:rPr>
        <w:t xml:space="preserve"> IMD2</w:t>
      </w:r>
      <w:r w:rsidR="008846A1">
        <w:rPr>
          <w:lang w:eastAsia="zh-CN"/>
        </w:rPr>
        <w:t>,</w:t>
      </w:r>
      <w:r>
        <w:rPr>
          <w:lang w:eastAsia="zh-CN"/>
        </w:rPr>
        <w:t xml:space="preserve"> </w:t>
      </w:r>
      <w:r w:rsidR="00D11DED">
        <w:rPr>
          <w:lang w:eastAsia="zh-CN"/>
        </w:rPr>
        <w:t>which can affect an entire band.</w:t>
      </w:r>
    </w:p>
    <w:p w14:paraId="1627E37E" w14:textId="134F1372" w:rsidR="00D11DED" w:rsidRDefault="00D11DED" w:rsidP="00B555CB">
      <w:pPr>
        <w:tabs>
          <w:tab w:val="left" w:pos="4230"/>
        </w:tabs>
        <w:spacing w:after="0"/>
        <w:rPr>
          <w:lang w:eastAsia="zh-CN"/>
        </w:rPr>
      </w:pPr>
    </w:p>
    <w:p w14:paraId="018CBF5D" w14:textId="0BCF5AFB" w:rsidR="00D11DED" w:rsidRDefault="00D11DED" w:rsidP="00B555CB">
      <w:pPr>
        <w:tabs>
          <w:tab w:val="left" w:pos="4230"/>
        </w:tabs>
        <w:spacing w:after="0"/>
        <w:rPr>
          <w:lang w:eastAsia="zh-CN"/>
        </w:rPr>
      </w:pPr>
      <w:r>
        <w:rPr>
          <w:lang w:eastAsia="zh-CN"/>
        </w:rPr>
        <w:t>Finally, it is possible to calculate which part of a DL band may be unaffected once the UL frequency(</w:t>
      </w:r>
      <w:proofErr w:type="spellStart"/>
      <w:r>
        <w:rPr>
          <w:lang w:eastAsia="zh-CN"/>
        </w:rPr>
        <w:t>ies</w:t>
      </w:r>
      <w:proofErr w:type="spellEnd"/>
      <w:r>
        <w:rPr>
          <w:lang w:eastAsia="zh-CN"/>
        </w:rPr>
        <w:t>) and allocation are known</w:t>
      </w:r>
      <w:r w:rsidR="008846A1">
        <w:rPr>
          <w:lang w:eastAsia="zh-CN"/>
        </w:rPr>
        <w:t>.</w:t>
      </w:r>
      <w:r>
        <w:rPr>
          <w:lang w:eastAsia="zh-CN"/>
        </w:rPr>
        <w:t xml:space="preserve"> </w:t>
      </w:r>
      <w:r w:rsidR="008846A1">
        <w:rPr>
          <w:lang w:eastAsia="zh-CN"/>
        </w:rPr>
        <w:t>This</w:t>
      </w:r>
      <w:r>
        <w:rPr>
          <w:lang w:eastAsia="zh-CN"/>
        </w:rPr>
        <w:t xml:space="preserve"> does not require to signal a 0dB region</w:t>
      </w:r>
      <w:r w:rsidR="008846A1">
        <w:rPr>
          <w:lang w:eastAsia="zh-CN"/>
        </w:rPr>
        <w:t>,</w:t>
      </w:r>
      <w:r>
        <w:rPr>
          <w:lang w:eastAsia="zh-CN"/>
        </w:rPr>
        <w:t xml:space="preserve"> especially if </w:t>
      </w:r>
      <w:r w:rsidR="008846A1">
        <w:rPr>
          <w:lang w:eastAsia="zh-CN"/>
        </w:rPr>
        <w:t>this</w:t>
      </w:r>
      <w:r>
        <w:rPr>
          <w:lang w:eastAsia="zh-CN"/>
        </w:rPr>
        <w:t xml:space="preserve"> means additional test</w:t>
      </w:r>
      <w:r w:rsidR="008846A1">
        <w:rPr>
          <w:lang w:eastAsia="zh-CN"/>
        </w:rPr>
        <w:t>ing,</w:t>
      </w:r>
      <w:r>
        <w:rPr>
          <w:lang w:eastAsia="zh-CN"/>
        </w:rPr>
        <w:t xml:space="preserve"> which </w:t>
      </w:r>
      <w:r w:rsidR="008846A1">
        <w:rPr>
          <w:lang w:eastAsia="zh-CN"/>
        </w:rPr>
        <w:t>opposes</w:t>
      </w:r>
      <w:r>
        <w:rPr>
          <w:lang w:eastAsia="zh-CN"/>
        </w:rPr>
        <w:t xml:space="preserve"> the agreed </w:t>
      </w:r>
      <w:r w:rsidR="008846A1">
        <w:rPr>
          <w:lang w:eastAsia="zh-CN"/>
        </w:rPr>
        <w:t xml:space="preserve">upon </w:t>
      </w:r>
      <w:r>
        <w:rPr>
          <w:lang w:eastAsia="zh-CN"/>
        </w:rPr>
        <w:t>philosophy that no additional test</w:t>
      </w:r>
      <w:r w:rsidR="008846A1">
        <w:rPr>
          <w:lang w:eastAsia="zh-CN"/>
        </w:rPr>
        <w:t>ing</w:t>
      </w:r>
      <w:r>
        <w:rPr>
          <w:lang w:eastAsia="zh-CN"/>
        </w:rPr>
        <w:t xml:space="preserve"> is needed for lower MSD capability.</w:t>
      </w:r>
    </w:p>
    <w:p w14:paraId="09E2855C" w14:textId="77777777" w:rsidR="00D11DED" w:rsidRDefault="00D11DED" w:rsidP="00B555CB">
      <w:pPr>
        <w:tabs>
          <w:tab w:val="left" w:pos="4230"/>
        </w:tabs>
        <w:spacing w:after="0"/>
        <w:rPr>
          <w:lang w:eastAsia="zh-CN"/>
        </w:rPr>
      </w:pPr>
    </w:p>
    <w:p w14:paraId="512DCCCF" w14:textId="2B615FD7" w:rsidR="009712BA" w:rsidRDefault="00D11DED" w:rsidP="009712BA">
      <w:pPr>
        <w:tabs>
          <w:tab w:val="left" w:pos="4230"/>
        </w:tabs>
        <w:spacing w:after="0"/>
        <w:rPr>
          <w:lang w:eastAsia="zh-CN"/>
        </w:rPr>
      </w:pPr>
      <w:r>
        <w:rPr>
          <w:lang w:eastAsia="zh-CN"/>
        </w:rPr>
        <w:t>At this point</w:t>
      </w:r>
      <w:r w:rsidR="000D52F7">
        <w:rPr>
          <w:lang w:eastAsia="zh-CN"/>
        </w:rPr>
        <w:t>,</w:t>
      </w:r>
      <w:r>
        <w:rPr>
          <w:lang w:eastAsia="zh-CN"/>
        </w:rPr>
        <w:t xml:space="preserve"> we do not </w:t>
      </w:r>
      <w:r w:rsidR="000D52F7">
        <w:rPr>
          <w:lang w:eastAsia="zh-CN"/>
        </w:rPr>
        <w:t>envision</w:t>
      </w:r>
      <w:r>
        <w:rPr>
          <w:lang w:eastAsia="zh-CN"/>
        </w:rPr>
        <w:t xml:space="preserve"> that low MSD capability</w:t>
      </w:r>
      <w:r w:rsidR="000D52F7">
        <w:rPr>
          <w:lang w:eastAsia="zh-CN"/>
        </w:rPr>
        <w:t xml:space="preserve"> study</w:t>
      </w:r>
      <w:r>
        <w:rPr>
          <w:lang w:eastAsia="zh-CN"/>
        </w:rPr>
        <w:t xml:space="preserve"> should cover this 0dB MSD region </w:t>
      </w:r>
      <w:r w:rsidR="000D52F7">
        <w:rPr>
          <w:lang w:eastAsia="zh-CN"/>
        </w:rPr>
        <w:t xml:space="preserve">concept </w:t>
      </w:r>
      <w:r>
        <w:rPr>
          <w:lang w:eastAsia="zh-CN"/>
        </w:rPr>
        <w:t xml:space="preserve">in Release 18 and we would rather </w:t>
      </w:r>
      <w:r w:rsidR="000D52F7">
        <w:rPr>
          <w:lang w:eastAsia="zh-CN"/>
        </w:rPr>
        <w:t>commit</w:t>
      </w:r>
      <w:r>
        <w:rPr>
          <w:lang w:eastAsia="zh-CN"/>
        </w:rPr>
        <w:t xml:space="preserve"> </w:t>
      </w:r>
      <w:r w:rsidR="00874BD3">
        <w:rPr>
          <w:lang w:eastAsia="zh-CN"/>
        </w:rPr>
        <w:t>effort</w:t>
      </w:r>
      <w:r>
        <w:rPr>
          <w:lang w:eastAsia="zh-CN"/>
        </w:rPr>
        <w:t xml:space="preserve"> in Release 19</w:t>
      </w:r>
      <w:r w:rsidR="000D52F7">
        <w:rPr>
          <w:lang w:eastAsia="zh-CN"/>
        </w:rPr>
        <w:t>, by</w:t>
      </w:r>
      <w:r>
        <w:rPr>
          <w:lang w:eastAsia="zh-CN"/>
        </w:rPr>
        <w:t xml:space="preserve"> establishing rules on how the MSD evolves versus the declared lower MSD versus</w:t>
      </w:r>
      <w:r w:rsidR="009712BA">
        <w:rPr>
          <w:lang w:eastAsia="zh-CN"/>
        </w:rPr>
        <w:t xml:space="preserve"> f</w:t>
      </w:r>
      <w:r w:rsidR="00874BD3">
        <w:rPr>
          <w:lang w:eastAsia="zh-CN"/>
        </w:rPr>
        <w:t xml:space="preserve">requency offset from </w:t>
      </w:r>
      <w:r w:rsidR="000D52F7">
        <w:rPr>
          <w:lang w:eastAsia="zh-CN"/>
        </w:rPr>
        <w:t xml:space="preserve">a </w:t>
      </w:r>
      <w:proofErr w:type="gramStart"/>
      <w:r w:rsidR="00874BD3">
        <w:rPr>
          <w:lang w:eastAsia="zh-CN"/>
        </w:rPr>
        <w:t>worst case</w:t>
      </w:r>
      <w:proofErr w:type="gramEnd"/>
      <w:r w:rsidR="00874BD3">
        <w:rPr>
          <w:lang w:eastAsia="zh-CN"/>
        </w:rPr>
        <w:t xml:space="preserve"> DL channel</w:t>
      </w:r>
      <w:r w:rsidR="009712BA">
        <w:rPr>
          <w:lang w:eastAsia="zh-CN"/>
        </w:rPr>
        <w:t xml:space="preserve">, </w:t>
      </w:r>
      <w:r w:rsidR="00874BD3">
        <w:rPr>
          <w:lang w:eastAsia="zh-CN"/>
        </w:rPr>
        <w:t>UL CBW and RB allocation</w:t>
      </w:r>
      <w:r w:rsidR="009712BA">
        <w:rPr>
          <w:lang w:eastAsia="zh-CN"/>
        </w:rPr>
        <w:t xml:space="preserve">, </w:t>
      </w:r>
      <w:r w:rsidR="00874BD3">
        <w:rPr>
          <w:lang w:eastAsia="zh-CN"/>
        </w:rPr>
        <w:t>DL CBW</w:t>
      </w:r>
      <w:r w:rsidR="009712BA">
        <w:rPr>
          <w:lang w:eastAsia="zh-CN"/>
        </w:rPr>
        <w:t xml:space="preserve">, </w:t>
      </w:r>
      <w:r w:rsidR="000D52F7">
        <w:rPr>
          <w:lang w:eastAsia="zh-CN"/>
        </w:rPr>
        <w:t>o</w:t>
      </w:r>
      <w:r w:rsidR="00874BD3">
        <w:rPr>
          <w:lang w:eastAsia="zh-CN"/>
        </w:rPr>
        <w:t>utput power</w:t>
      </w:r>
      <w:r w:rsidR="000D52F7">
        <w:rPr>
          <w:lang w:eastAsia="zh-CN"/>
        </w:rPr>
        <w:t>, among other topics.</w:t>
      </w:r>
    </w:p>
    <w:p w14:paraId="022D2180" w14:textId="186ADE4E" w:rsidR="009712BA" w:rsidRDefault="009712BA" w:rsidP="009712BA">
      <w:pPr>
        <w:tabs>
          <w:tab w:val="left" w:pos="4230"/>
        </w:tabs>
        <w:spacing w:after="0"/>
        <w:rPr>
          <w:lang w:eastAsia="zh-CN"/>
        </w:rPr>
      </w:pPr>
    </w:p>
    <w:p w14:paraId="56DF0FA8" w14:textId="7EEB14BF" w:rsidR="009712BA" w:rsidRDefault="009712BA" w:rsidP="009712BA">
      <w:pPr>
        <w:tabs>
          <w:tab w:val="left" w:pos="4230"/>
        </w:tabs>
        <w:spacing w:after="0"/>
        <w:rPr>
          <w:lang w:eastAsia="zh-CN"/>
        </w:rPr>
      </w:pPr>
      <w:r>
        <w:rPr>
          <w:lang w:eastAsia="zh-CN"/>
        </w:rPr>
        <w:t xml:space="preserve">It should be noted that </w:t>
      </w:r>
      <w:r w:rsidR="000D52F7">
        <w:rPr>
          <w:lang w:eastAsia="zh-CN"/>
        </w:rPr>
        <w:t>similar</w:t>
      </w:r>
      <w:r>
        <w:rPr>
          <w:lang w:eastAsia="zh-CN"/>
        </w:rPr>
        <w:t xml:space="preserve"> rules for MSD have already been </w:t>
      </w:r>
      <w:r w:rsidR="000D52F7">
        <w:rPr>
          <w:lang w:eastAsia="zh-CN"/>
        </w:rPr>
        <w:t xml:space="preserve">previously </w:t>
      </w:r>
      <w:r>
        <w:rPr>
          <w:lang w:eastAsia="zh-CN"/>
        </w:rPr>
        <w:t xml:space="preserve">used to derive MSD vs CBW or power class in </w:t>
      </w:r>
      <w:r w:rsidR="000D52F7">
        <w:rPr>
          <w:lang w:eastAsia="zh-CN"/>
        </w:rPr>
        <w:t>RAN4.</w:t>
      </w:r>
      <w:r>
        <w:rPr>
          <w:lang w:eastAsia="zh-CN"/>
        </w:rPr>
        <w:t xml:space="preserve"> </w:t>
      </w:r>
      <w:r w:rsidR="000D52F7">
        <w:rPr>
          <w:lang w:eastAsia="zh-CN"/>
        </w:rPr>
        <w:t>These rules</w:t>
      </w:r>
      <w:r>
        <w:rPr>
          <w:lang w:eastAsia="zh-CN"/>
        </w:rPr>
        <w:t xml:space="preserve"> can be further formalized and can be equally useful for the current MSD specification and the lower MSD classes.</w:t>
      </w:r>
    </w:p>
    <w:p w14:paraId="2AF9DFD6" w14:textId="41984B36" w:rsidR="009712BA" w:rsidRDefault="009712BA" w:rsidP="009712BA">
      <w:pPr>
        <w:pStyle w:val="Heading2"/>
        <w:spacing w:after="240"/>
      </w:pPr>
      <w:r>
        <w:t>Proposals for lower MSD capability</w:t>
      </w:r>
    </w:p>
    <w:p w14:paraId="41980F33" w14:textId="27DC5435" w:rsidR="00B555CB" w:rsidRDefault="0056290C" w:rsidP="00B555CB">
      <w:pPr>
        <w:tabs>
          <w:tab w:val="left" w:pos="4230"/>
        </w:tabs>
        <w:spacing w:after="0"/>
        <w:rPr>
          <w:lang w:eastAsia="zh-CN"/>
        </w:rPr>
      </w:pPr>
      <w:r>
        <w:rPr>
          <w:lang w:eastAsia="zh-CN"/>
        </w:rPr>
        <w:t xml:space="preserve">Based on the discussion in </w:t>
      </w:r>
      <w:r w:rsidR="000D52F7">
        <w:rPr>
          <w:lang w:eastAsia="zh-CN"/>
        </w:rPr>
        <w:t xml:space="preserve">the </w:t>
      </w:r>
      <w:r>
        <w:rPr>
          <w:lang w:eastAsia="zh-CN"/>
        </w:rPr>
        <w:t>above chapters, the lower MSD capability information can be communicated</w:t>
      </w:r>
      <w:r w:rsidR="000D52F7">
        <w:rPr>
          <w:lang w:eastAsia="zh-CN"/>
        </w:rPr>
        <w:t xml:space="preserve"> by</w:t>
      </w:r>
      <w:r>
        <w:rPr>
          <w:lang w:eastAsia="zh-CN"/>
        </w:rPr>
        <w:t xml:space="preserve"> using the following parameters:</w:t>
      </w:r>
    </w:p>
    <w:p w14:paraId="35411B8A" w14:textId="77777777" w:rsidR="00785BC5" w:rsidRDefault="0056290C" w:rsidP="0056290C">
      <w:pPr>
        <w:pStyle w:val="ListParagraph"/>
        <w:numPr>
          <w:ilvl w:val="0"/>
          <w:numId w:val="23"/>
        </w:numPr>
        <w:tabs>
          <w:tab w:val="left" w:pos="4230"/>
        </w:tabs>
        <w:spacing w:after="0"/>
        <w:rPr>
          <w:lang w:val="en-US" w:eastAsia="zh-CN"/>
        </w:rPr>
      </w:pPr>
      <w:r w:rsidRPr="0004125F">
        <w:rPr>
          <w:lang w:val="en-US" w:eastAsia="zh-CN"/>
        </w:rPr>
        <w:t>UL configuration:</w:t>
      </w:r>
    </w:p>
    <w:p w14:paraId="75D6675E" w14:textId="48F00753" w:rsidR="00785BC5" w:rsidRDefault="0056290C" w:rsidP="00785BC5">
      <w:pPr>
        <w:pStyle w:val="ListParagraph"/>
        <w:numPr>
          <w:ilvl w:val="1"/>
          <w:numId w:val="23"/>
        </w:numPr>
        <w:tabs>
          <w:tab w:val="left" w:pos="4230"/>
        </w:tabs>
        <w:spacing w:after="0"/>
        <w:rPr>
          <w:lang w:val="en-US" w:eastAsia="zh-CN"/>
        </w:rPr>
      </w:pPr>
      <w:r w:rsidRPr="0004125F">
        <w:rPr>
          <w:lang w:val="en-US" w:eastAsia="zh-CN"/>
        </w:rPr>
        <w:t>1UL</w:t>
      </w:r>
      <w:r w:rsidR="0004125F" w:rsidRPr="0004125F">
        <w:rPr>
          <w:lang w:val="en-US" w:eastAsia="zh-CN"/>
        </w:rPr>
        <w:t xml:space="preserve"> band</w:t>
      </w:r>
      <w:r w:rsidRPr="0004125F">
        <w:rPr>
          <w:lang w:val="en-US" w:eastAsia="zh-CN"/>
        </w:rPr>
        <w:t xml:space="preserve"> 1CC</w:t>
      </w:r>
      <w:r w:rsidR="0004125F">
        <w:rPr>
          <w:lang w:val="en-US" w:eastAsia="zh-CN"/>
        </w:rPr>
        <w:t xml:space="preserve"> (</w:t>
      </w:r>
      <w:proofErr w:type="gramStart"/>
      <w:r w:rsidR="0004125F">
        <w:rPr>
          <w:lang w:val="en-US" w:eastAsia="zh-CN"/>
        </w:rPr>
        <w:t>i</w:t>
      </w:r>
      <w:r w:rsidR="00B024D0">
        <w:rPr>
          <w:lang w:val="en-US" w:eastAsia="zh-CN"/>
        </w:rPr>
        <w:t>.</w:t>
      </w:r>
      <w:r w:rsidR="0004125F">
        <w:rPr>
          <w:lang w:val="en-US" w:eastAsia="zh-CN"/>
        </w:rPr>
        <w:t>e</w:t>
      </w:r>
      <w:r w:rsidR="00B024D0">
        <w:rPr>
          <w:lang w:val="en-US" w:eastAsia="zh-CN"/>
        </w:rPr>
        <w:t>.</w:t>
      </w:r>
      <w:proofErr w:type="gramEnd"/>
      <w:r w:rsidR="0004125F">
        <w:rPr>
          <w:lang w:val="en-US" w:eastAsia="zh-CN"/>
        </w:rPr>
        <w:t xml:space="preserve"> </w:t>
      </w:r>
      <w:proofErr w:type="spellStart"/>
      <w:r w:rsidR="0004125F">
        <w:rPr>
          <w:lang w:val="en-US" w:eastAsia="zh-CN"/>
        </w:rPr>
        <w:t>nXA</w:t>
      </w:r>
      <w:proofErr w:type="spellEnd"/>
      <w:r w:rsidR="0004125F">
        <w:rPr>
          <w:lang w:val="en-US" w:eastAsia="zh-CN"/>
        </w:rPr>
        <w:t>)</w:t>
      </w:r>
    </w:p>
    <w:p w14:paraId="219CEB30" w14:textId="427E99FA" w:rsidR="00785BC5" w:rsidRDefault="0056290C" w:rsidP="00785BC5">
      <w:pPr>
        <w:pStyle w:val="ListParagraph"/>
        <w:numPr>
          <w:ilvl w:val="1"/>
          <w:numId w:val="23"/>
        </w:numPr>
        <w:tabs>
          <w:tab w:val="left" w:pos="4230"/>
        </w:tabs>
        <w:spacing w:after="0"/>
        <w:rPr>
          <w:lang w:val="en-US" w:eastAsia="zh-CN"/>
        </w:rPr>
      </w:pPr>
      <w:r w:rsidRPr="0004125F">
        <w:rPr>
          <w:lang w:val="en-US" w:eastAsia="zh-CN"/>
        </w:rPr>
        <w:t xml:space="preserve">1UL </w:t>
      </w:r>
      <w:r w:rsidR="0004125F" w:rsidRPr="0004125F">
        <w:rPr>
          <w:lang w:val="en-US" w:eastAsia="zh-CN"/>
        </w:rPr>
        <w:t xml:space="preserve">band </w:t>
      </w:r>
      <w:r w:rsidRPr="0004125F">
        <w:rPr>
          <w:lang w:val="en-US" w:eastAsia="zh-CN"/>
        </w:rPr>
        <w:t>2CC</w:t>
      </w:r>
      <w:r w:rsidR="0004125F">
        <w:rPr>
          <w:lang w:val="en-US" w:eastAsia="zh-CN"/>
        </w:rPr>
        <w:t xml:space="preserve"> (</w:t>
      </w:r>
      <w:proofErr w:type="gramStart"/>
      <w:r w:rsidR="0004125F">
        <w:rPr>
          <w:lang w:val="en-US" w:eastAsia="zh-CN"/>
        </w:rPr>
        <w:t>i</w:t>
      </w:r>
      <w:r w:rsidR="00B024D0">
        <w:rPr>
          <w:lang w:val="en-US" w:eastAsia="zh-CN"/>
        </w:rPr>
        <w:t>.</w:t>
      </w:r>
      <w:r w:rsidR="0004125F">
        <w:rPr>
          <w:lang w:val="en-US" w:eastAsia="zh-CN"/>
        </w:rPr>
        <w:t>e</w:t>
      </w:r>
      <w:r w:rsidR="00B024D0">
        <w:rPr>
          <w:lang w:val="en-US" w:eastAsia="zh-CN"/>
        </w:rPr>
        <w:t>.</w:t>
      </w:r>
      <w:proofErr w:type="gramEnd"/>
      <w:r w:rsidR="0004125F">
        <w:rPr>
          <w:lang w:val="en-US" w:eastAsia="zh-CN"/>
        </w:rPr>
        <w:t xml:space="preserve"> </w:t>
      </w:r>
      <w:proofErr w:type="spellStart"/>
      <w:r w:rsidR="0004125F">
        <w:rPr>
          <w:lang w:val="en-US" w:eastAsia="zh-CN"/>
        </w:rPr>
        <w:t>nXB</w:t>
      </w:r>
      <w:proofErr w:type="spellEnd"/>
      <w:r w:rsidR="0004125F">
        <w:rPr>
          <w:lang w:val="en-US" w:eastAsia="zh-CN"/>
        </w:rPr>
        <w:t xml:space="preserve"> or C or (2A))</w:t>
      </w:r>
    </w:p>
    <w:p w14:paraId="133F9590" w14:textId="4BB3CE87" w:rsidR="00785BC5" w:rsidRDefault="0056290C" w:rsidP="00785BC5">
      <w:pPr>
        <w:pStyle w:val="ListParagraph"/>
        <w:numPr>
          <w:ilvl w:val="1"/>
          <w:numId w:val="23"/>
        </w:numPr>
        <w:tabs>
          <w:tab w:val="left" w:pos="4230"/>
        </w:tabs>
        <w:spacing w:after="0"/>
        <w:rPr>
          <w:lang w:val="en-US" w:eastAsia="zh-CN"/>
        </w:rPr>
      </w:pPr>
      <w:r w:rsidRPr="0004125F">
        <w:rPr>
          <w:lang w:val="en-US" w:eastAsia="zh-CN"/>
        </w:rPr>
        <w:t>2UL</w:t>
      </w:r>
      <w:r w:rsidR="0004125F" w:rsidRPr="0004125F">
        <w:rPr>
          <w:lang w:val="en-US" w:eastAsia="zh-CN"/>
        </w:rPr>
        <w:t xml:space="preserve"> ba</w:t>
      </w:r>
      <w:r w:rsidR="0004125F">
        <w:rPr>
          <w:lang w:val="en-US" w:eastAsia="zh-CN"/>
        </w:rPr>
        <w:t>nd</w:t>
      </w:r>
      <w:r w:rsidR="00785BC5">
        <w:rPr>
          <w:lang w:val="en-US" w:eastAsia="zh-CN"/>
        </w:rPr>
        <w:t>s</w:t>
      </w:r>
      <w:r w:rsidRPr="0004125F">
        <w:rPr>
          <w:lang w:val="en-US" w:eastAsia="zh-CN"/>
        </w:rPr>
        <w:t xml:space="preserve"> 2CC</w:t>
      </w:r>
      <w:r w:rsidR="00785BC5">
        <w:rPr>
          <w:lang w:val="en-US" w:eastAsia="zh-CN"/>
        </w:rPr>
        <w:t xml:space="preserve"> (</w:t>
      </w:r>
      <w:proofErr w:type="gramStart"/>
      <w:r w:rsidR="00785BC5">
        <w:rPr>
          <w:lang w:val="en-US" w:eastAsia="zh-CN"/>
        </w:rPr>
        <w:t>i</w:t>
      </w:r>
      <w:r w:rsidR="00B024D0">
        <w:rPr>
          <w:lang w:val="en-US" w:eastAsia="zh-CN"/>
        </w:rPr>
        <w:t>.</w:t>
      </w:r>
      <w:r w:rsidR="00785BC5">
        <w:rPr>
          <w:lang w:val="en-US" w:eastAsia="zh-CN"/>
        </w:rPr>
        <w:t>e</w:t>
      </w:r>
      <w:r w:rsidR="00B024D0">
        <w:rPr>
          <w:lang w:val="en-US" w:eastAsia="zh-CN"/>
        </w:rPr>
        <w:t>.</w:t>
      </w:r>
      <w:proofErr w:type="gramEnd"/>
      <w:r w:rsidR="00785BC5">
        <w:rPr>
          <w:lang w:val="en-US" w:eastAsia="zh-CN"/>
        </w:rPr>
        <w:t xml:space="preserve"> </w:t>
      </w:r>
      <w:proofErr w:type="spellStart"/>
      <w:r w:rsidR="00785BC5">
        <w:rPr>
          <w:lang w:val="en-US" w:eastAsia="zh-CN"/>
        </w:rPr>
        <w:t>CA_nXA-nYA</w:t>
      </w:r>
      <w:proofErr w:type="spellEnd"/>
      <w:r w:rsidR="00785BC5">
        <w:rPr>
          <w:lang w:val="en-US" w:eastAsia="zh-CN"/>
        </w:rPr>
        <w:t>)</w:t>
      </w:r>
    </w:p>
    <w:p w14:paraId="3EB27952" w14:textId="655D7704" w:rsidR="0056290C" w:rsidRPr="0004125F" w:rsidRDefault="0056290C" w:rsidP="00785BC5">
      <w:pPr>
        <w:pStyle w:val="ListParagraph"/>
        <w:numPr>
          <w:ilvl w:val="1"/>
          <w:numId w:val="23"/>
        </w:numPr>
        <w:tabs>
          <w:tab w:val="left" w:pos="4230"/>
        </w:tabs>
        <w:spacing w:after="0"/>
        <w:rPr>
          <w:lang w:val="en-US" w:eastAsia="zh-CN"/>
        </w:rPr>
      </w:pPr>
      <w:r w:rsidRPr="0004125F">
        <w:rPr>
          <w:lang w:val="en-US" w:eastAsia="zh-CN"/>
        </w:rPr>
        <w:t xml:space="preserve">2UL </w:t>
      </w:r>
      <w:r w:rsidR="0004125F">
        <w:rPr>
          <w:lang w:val="en-US" w:eastAsia="zh-CN"/>
        </w:rPr>
        <w:t>band</w:t>
      </w:r>
      <w:r w:rsidR="00785BC5">
        <w:rPr>
          <w:lang w:val="en-US" w:eastAsia="zh-CN"/>
        </w:rPr>
        <w:t>s</w:t>
      </w:r>
      <w:r w:rsidR="0004125F">
        <w:rPr>
          <w:lang w:val="en-US" w:eastAsia="zh-CN"/>
        </w:rPr>
        <w:t xml:space="preserve"> </w:t>
      </w:r>
      <w:r w:rsidRPr="0004125F">
        <w:rPr>
          <w:lang w:val="en-US" w:eastAsia="zh-CN"/>
        </w:rPr>
        <w:t>3CC</w:t>
      </w:r>
      <w:r w:rsidR="00785BC5">
        <w:rPr>
          <w:lang w:val="en-US" w:eastAsia="zh-CN"/>
        </w:rPr>
        <w:t xml:space="preserve"> (</w:t>
      </w:r>
      <w:proofErr w:type="spellStart"/>
      <w:r w:rsidR="00785BC5">
        <w:rPr>
          <w:lang w:val="en-US" w:eastAsia="zh-CN"/>
        </w:rPr>
        <w:t>i</w:t>
      </w:r>
      <w:r w:rsidR="00B024D0">
        <w:rPr>
          <w:lang w:val="en-US" w:eastAsia="zh-CN"/>
        </w:rPr>
        <w:t>.</w:t>
      </w:r>
      <w:r w:rsidR="00785BC5">
        <w:rPr>
          <w:lang w:val="en-US" w:eastAsia="zh-CN"/>
        </w:rPr>
        <w:t>e</w:t>
      </w:r>
      <w:proofErr w:type="spellEnd"/>
      <w:r w:rsidR="00B024D0">
        <w:rPr>
          <w:lang w:val="en-US" w:eastAsia="zh-CN"/>
        </w:rPr>
        <w:t>/</w:t>
      </w:r>
      <w:r w:rsidR="00785BC5">
        <w:rPr>
          <w:lang w:val="en-US" w:eastAsia="zh-CN"/>
        </w:rPr>
        <w:t xml:space="preserve"> </w:t>
      </w:r>
      <w:proofErr w:type="spellStart"/>
      <w:r w:rsidR="00785BC5">
        <w:rPr>
          <w:lang w:val="en-US" w:eastAsia="zh-CN"/>
        </w:rPr>
        <w:t>CA_nXB-nYA</w:t>
      </w:r>
      <w:proofErr w:type="spellEnd"/>
      <w:r w:rsidR="00785BC5">
        <w:rPr>
          <w:lang w:val="en-US" w:eastAsia="zh-CN"/>
        </w:rPr>
        <w:t xml:space="preserve"> or </w:t>
      </w:r>
      <w:proofErr w:type="spellStart"/>
      <w:r w:rsidR="00785BC5">
        <w:rPr>
          <w:lang w:val="en-US" w:eastAsia="zh-CN"/>
        </w:rPr>
        <w:t>CA_nXC-nYA</w:t>
      </w:r>
      <w:proofErr w:type="spellEnd"/>
      <w:r w:rsidR="00785BC5">
        <w:rPr>
          <w:lang w:val="en-US" w:eastAsia="zh-CN"/>
        </w:rPr>
        <w:t xml:space="preserve">), </w:t>
      </w:r>
      <w:r w:rsidR="00785BC5">
        <w:rPr>
          <w:lang w:eastAsia="zh-CN"/>
        </w:rPr>
        <w:t>note that the 4CC case (</w:t>
      </w:r>
      <w:proofErr w:type="spellStart"/>
      <w:r w:rsidR="00785BC5">
        <w:rPr>
          <w:lang w:eastAsia="zh-CN"/>
        </w:rPr>
        <w:t>CA_nXBorC-nYBorC</w:t>
      </w:r>
      <w:proofErr w:type="spellEnd"/>
      <w:r w:rsidR="00785BC5">
        <w:rPr>
          <w:lang w:eastAsia="zh-CN"/>
        </w:rPr>
        <w:t>) is covered by signalling the two corresponding 3CC cases.</w:t>
      </w:r>
    </w:p>
    <w:p w14:paraId="29CD4B3F" w14:textId="29C320A7" w:rsidR="0004125F" w:rsidRDefault="0004125F" w:rsidP="0004125F">
      <w:pPr>
        <w:pStyle w:val="ListParagraph"/>
        <w:numPr>
          <w:ilvl w:val="0"/>
          <w:numId w:val="23"/>
        </w:numPr>
        <w:tabs>
          <w:tab w:val="left" w:pos="4230"/>
        </w:tabs>
        <w:spacing w:after="0"/>
        <w:rPr>
          <w:lang w:eastAsia="zh-CN"/>
        </w:rPr>
      </w:pPr>
      <w:r>
        <w:rPr>
          <w:lang w:eastAsia="zh-CN"/>
        </w:rPr>
        <w:t xml:space="preserve">Victim DL band (one out of two </w:t>
      </w:r>
      <w:r w:rsidR="00032F1E">
        <w:rPr>
          <w:lang w:eastAsia="zh-CN"/>
        </w:rPr>
        <w:t>band for</w:t>
      </w:r>
      <w:r>
        <w:rPr>
          <w:lang w:eastAsia="zh-CN"/>
        </w:rPr>
        <w:t xml:space="preserve"> 1</w:t>
      </w:r>
      <w:r w:rsidR="00032F1E">
        <w:rPr>
          <w:lang w:eastAsia="zh-CN"/>
        </w:rPr>
        <w:t>/2</w:t>
      </w:r>
      <w:r>
        <w:rPr>
          <w:lang w:eastAsia="zh-CN"/>
        </w:rPr>
        <w:t xml:space="preserve">UL cases, </w:t>
      </w:r>
      <w:r w:rsidR="00032F1E">
        <w:rPr>
          <w:lang w:eastAsia="zh-CN"/>
        </w:rPr>
        <w:t>third band</w:t>
      </w:r>
      <w:r>
        <w:rPr>
          <w:lang w:eastAsia="zh-CN"/>
        </w:rPr>
        <w:t xml:space="preserve"> for 2UL case)</w:t>
      </w:r>
    </w:p>
    <w:p w14:paraId="6F6A56C2" w14:textId="121E9613" w:rsidR="0056290C" w:rsidRDefault="0056290C" w:rsidP="0056290C">
      <w:pPr>
        <w:pStyle w:val="ListParagraph"/>
        <w:numPr>
          <w:ilvl w:val="0"/>
          <w:numId w:val="23"/>
        </w:numPr>
        <w:tabs>
          <w:tab w:val="left" w:pos="4230"/>
        </w:tabs>
        <w:spacing w:after="0"/>
        <w:rPr>
          <w:lang w:eastAsia="zh-CN"/>
        </w:rPr>
      </w:pPr>
      <w:r>
        <w:rPr>
          <w:lang w:eastAsia="zh-CN"/>
        </w:rPr>
        <w:t>MSD type:</w:t>
      </w:r>
      <w:r w:rsidR="00032F1E">
        <w:rPr>
          <w:lang w:eastAsia="zh-CN"/>
        </w:rPr>
        <w:t xml:space="preserve"> </w:t>
      </w:r>
    </w:p>
    <w:p w14:paraId="642357D5" w14:textId="191A2CDE" w:rsidR="0056290C" w:rsidRDefault="002B65DC" w:rsidP="0056290C">
      <w:pPr>
        <w:pStyle w:val="ListParagraph"/>
        <w:numPr>
          <w:ilvl w:val="1"/>
          <w:numId w:val="23"/>
        </w:numPr>
        <w:tabs>
          <w:tab w:val="left" w:pos="4230"/>
        </w:tabs>
        <w:spacing w:after="0"/>
        <w:rPr>
          <w:lang w:eastAsia="zh-CN"/>
        </w:rPr>
      </w:pPr>
      <w:r>
        <w:rPr>
          <w:lang w:eastAsia="zh-CN"/>
        </w:rPr>
        <w:t xml:space="preserve">For </w:t>
      </w:r>
      <w:r w:rsidR="0056290C">
        <w:rPr>
          <w:lang w:eastAsia="zh-CN"/>
        </w:rPr>
        <w:t xml:space="preserve">1UL </w:t>
      </w:r>
      <w:r w:rsidR="0004125F">
        <w:rPr>
          <w:lang w:eastAsia="zh-CN"/>
        </w:rPr>
        <w:t xml:space="preserve">band </w:t>
      </w:r>
      <w:r w:rsidR="0056290C">
        <w:rPr>
          <w:lang w:eastAsia="zh-CN"/>
        </w:rPr>
        <w:t>1CC: harmonic, harmonic mixing</w:t>
      </w:r>
      <w:r w:rsidR="0004125F">
        <w:rPr>
          <w:lang w:eastAsia="zh-CN"/>
        </w:rPr>
        <w:t>, cross band isolation</w:t>
      </w:r>
      <w:r w:rsidR="00032F1E">
        <w:rPr>
          <w:lang w:eastAsia="zh-CN"/>
        </w:rPr>
        <w:t xml:space="preserve"> MSD to second band</w:t>
      </w:r>
    </w:p>
    <w:p w14:paraId="2F507899" w14:textId="373BEE6B" w:rsidR="0004125F" w:rsidRDefault="002B65DC" w:rsidP="0056290C">
      <w:pPr>
        <w:pStyle w:val="ListParagraph"/>
        <w:numPr>
          <w:ilvl w:val="1"/>
          <w:numId w:val="23"/>
        </w:numPr>
        <w:tabs>
          <w:tab w:val="left" w:pos="4230"/>
        </w:tabs>
        <w:spacing w:after="0"/>
        <w:rPr>
          <w:lang w:eastAsia="zh-CN"/>
        </w:rPr>
      </w:pPr>
      <w:r>
        <w:rPr>
          <w:lang w:eastAsia="zh-CN"/>
        </w:rPr>
        <w:t xml:space="preserve">For </w:t>
      </w:r>
      <w:r w:rsidR="0004125F">
        <w:rPr>
          <w:lang w:eastAsia="zh-CN"/>
        </w:rPr>
        <w:t>1UL band 2CC: IMDs</w:t>
      </w:r>
      <w:r w:rsidR="00032F1E">
        <w:rPr>
          <w:lang w:eastAsia="zh-CN"/>
        </w:rPr>
        <w:t xml:space="preserve"> to second band</w:t>
      </w:r>
    </w:p>
    <w:p w14:paraId="670B4A03" w14:textId="5C35885C" w:rsidR="0004125F" w:rsidRDefault="002B65DC" w:rsidP="0056290C">
      <w:pPr>
        <w:pStyle w:val="ListParagraph"/>
        <w:numPr>
          <w:ilvl w:val="1"/>
          <w:numId w:val="23"/>
        </w:numPr>
        <w:tabs>
          <w:tab w:val="left" w:pos="4230"/>
        </w:tabs>
        <w:spacing w:after="0"/>
        <w:rPr>
          <w:lang w:eastAsia="zh-CN"/>
        </w:rPr>
      </w:pPr>
      <w:r>
        <w:rPr>
          <w:lang w:eastAsia="zh-CN"/>
        </w:rPr>
        <w:t xml:space="preserve">For </w:t>
      </w:r>
      <w:r w:rsidR="0004125F">
        <w:rPr>
          <w:lang w:eastAsia="zh-CN"/>
        </w:rPr>
        <w:t>2UL band</w:t>
      </w:r>
      <w:r>
        <w:rPr>
          <w:lang w:eastAsia="zh-CN"/>
        </w:rPr>
        <w:t>s</w:t>
      </w:r>
      <w:r w:rsidR="0004125F">
        <w:rPr>
          <w:lang w:eastAsia="zh-CN"/>
        </w:rPr>
        <w:t xml:space="preserve"> 2CC: IMD</w:t>
      </w:r>
      <w:r w:rsidR="00032F1E">
        <w:rPr>
          <w:lang w:eastAsia="zh-CN"/>
        </w:rPr>
        <w:t xml:space="preserve"> to one band out of the UL configuration or third band</w:t>
      </w:r>
      <w:r w:rsidR="0004125F">
        <w:rPr>
          <w:lang w:eastAsia="zh-CN"/>
        </w:rPr>
        <w:t xml:space="preserve"> (dual UL cross band in the future)</w:t>
      </w:r>
    </w:p>
    <w:p w14:paraId="4DCC05DC" w14:textId="765122F2" w:rsidR="00032F1E" w:rsidRDefault="002B65DC" w:rsidP="0056290C">
      <w:pPr>
        <w:pStyle w:val="ListParagraph"/>
        <w:numPr>
          <w:ilvl w:val="1"/>
          <w:numId w:val="23"/>
        </w:numPr>
        <w:tabs>
          <w:tab w:val="left" w:pos="4230"/>
        </w:tabs>
        <w:spacing w:after="0"/>
        <w:rPr>
          <w:lang w:eastAsia="zh-CN"/>
        </w:rPr>
      </w:pPr>
      <w:r>
        <w:rPr>
          <w:lang w:eastAsia="zh-CN"/>
        </w:rPr>
        <w:t xml:space="preserve">For </w:t>
      </w:r>
      <w:r w:rsidR="00032F1E">
        <w:rPr>
          <w:lang w:eastAsia="zh-CN"/>
        </w:rPr>
        <w:t>2UL band</w:t>
      </w:r>
      <w:r>
        <w:rPr>
          <w:lang w:eastAsia="zh-CN"/>
        </w:rPr>
        <w:t>s</w:t>
      </w:r>
      <w:r w:rsidR="00032F1E">
        <w:rPr>
          <w:lang w:eastAsia="zh-CN"/>
        </w:rPr>
        <w:t xml:space="preserve"> 3CC: triple beat to one band out of the UL configuration or third band</w:t>
      </w:r>
      <w:r>
        <w:rPr>
          <w:lang w:eastAsia="zh-CN"/>
        </w:rPr>
        <w:t xml:space="preserve"> </w:t>
      </w:r>
    </w:p>
    <w:p w14:paraId="6B898C67" w14:textId="62B832FD" w:rsidR="002B65DC" w:rsidRDefault="002B65DC" w:rsidP="0056290C">
      <w:pPr>
        <w:pStyle w:val="ListParagraph"/>
        <w:numPr>
          <w:ilvl w:val="1"/>
          <w:numId w:val="23"/>
        </w:numPr>
        <w:tabs>
          <w:tab w:val="left" w:pos="4230"/>
        </w:tabs>
        <w:spacing w:after="0"/>
        <w:rPr>
          <w:lang w:eastAsia="zh-CN"/>
        </w:rPr>
      </w:pPr>
      <w:r>
        <w:rPr>
          <w:lang w:eastAsia="zh-CN"/>
        </w:rPr>
        <w:t xml:space="preserve">Note: </w:t>
      </w:r>
      <w:r w:rsidR="00785BC5">
        <w:rPr>
          <w:lang w:eastAsia="zh-CN"/>
        </w:rPr>
        <w:t xml:space="preserve">this is </w:t>
      </w:r>
      <w:r>
        <w:rPr>
          <w:lang w:eastAsia="zh-CN"/>
        </w:rPr>
        <w:t xml:space="preserve">up to </w:t>
      </w:r>
      <w:r w:rsidR="000D52F7">
        <w:rPr>
          <w:lang w:eastAsia="zh-CN"/>
        </w:rPr>
        <w:t>eight</w:t>
      </w:r>
      <w:r>
        <w:rPr>
          <w:lang w:eastAsia="zh-CN"/>
        </w:rPr>
        <w:t xml:space="preserve"> types total</w:t>
      </w:r>
      <w:r w:rsidR="000D52F7">
        <w:rPr>
          <w:lang w:eastAsia="zh-CN"/>
        </w:rPr>
        <w:t>,</w:t>
      </w:r>
      <w:r>
        <w:rPr>
          <w:lang w:eastAsia="zh-CN"/>
        </w:rPr>
        <w:t xml:space="preserve"> including the “all” case</w:t>
      </w:r>
      <w:r w:rsidR="000D52F7">
        <w:rPr>
          <w:lang w:eastAsia="zh-CN"/>
        </w:rPr>
        <w:t>.</w:t>
      </w:r>
      <w:r>
        <w:rPr>
          <w:lang w:eastAsia="zh-CN"/>
        </w:rPr>
        <w:t xml:space="preserve"> </w:t>
      </w:r>
      <w:r w:rsidR="000D52F7">
        <w:rPr>
          <w:lang w:eastAsia="zh-CN"/>
        </w:rPr>
        <w:t>However,</w:t>
      </w:r>
      <w:r>
        <w:rPr>
          <w:lang w:eastAsia="zh-CN"/>
        </w:rPr>
        <w:t xml:space="preserve"> per UL configuration and DL victim, </w:t>
      </w:r>
      <w:r w:rsidR="000D52F7">
        <w:rPr>
          <w:lang w:eastAsia="zh-CN"/>
        </w:rPr>
        <w:t>four</w:t>
      </w:r>
      <w:r>
        <w:rPr>
          <w:lang w:eastAsia="zh-CN"/>
        </w:rPr>
        <w:t xml:space="preserve"> types maximum are needed with a</w:t>
      </w:r>
      <w:r w:rsidR="00785BC5">
        <w:rPr>
          <w:lang w:eastAsia="zh-CN"/>
        </w:rPr>
        <w:t>n</w:t>
      </w:r>
      <w:r>
        <w:rPr>
          <w:lang w:eastAsia="zh-CN"/>
        </w:rPr>
        <w:t xml:space="preserve"> “all” applying per UL configuration. There are MSD types that are not relevant for some UL configurations </w:t>
      </w:r>
      <w:r w:rsidR="000D52F7">
        <w:rPr>
          <w:lang w:eastAsia="zh-CN"/>
        </w:rPr>
        <w:t>types. Looking forward</w:t>
      </w:r>
      <w:r>
        <w:rPr>
          <w:lang w:eastAsia="zh-CN"/>
        </w:rPr>
        <w:t>, if new MSD types are needed</w:t>
      </w:r>
      <w:r w:rsidR="000D52F7">
        <w:rPr>
          <w:lang w:eastAsia="zh-CN"/>
        </w:rPr>
        <w:t>,</w:t>
      </w:r>
      <w:r>
        <w:rPr>
          <w:lang w:eastAsia="zh-CN"/>
        </w:rPr>
        <w:t xml:space="preserve"> </w:t>
      </w:r>
      <w:r w:rsidR="000D52F7">
        <w:rPr>
          <w:lang w:eastAsia="zh-CN"/>
        </w:rPr>
        <w:t>these</w:t>
      </w:r>
      <w:r>
        <w:rPr>
          <w:lang w:eastAsia="zh-CN"/>
        </w:rPr>
        <w:t xml:space="preserve"> would be related to a new type of UL configuration (3UL, more UL CCs</w:t>
      </w:r>
      <w:r w:rsidR="000D52F7">
        <w:rPr>
          <w:lang w:eastAsia="zh-CN"/>
        </w:rPr>
        <w:t>, etc.</w:t>
      </w:r>
      <w:r>
        <w:rPr>
          <w:lang w:eastAsia="zh-CN"/>
        </w:rPr>
        <w:t>)</w:t>
      </w:r>
      <w:r w:rsidR="000D52F7">
        <w:rPr>
          <w:lang w:eastAsia="zh-CN"/>
        </w:rPr>
        <w:t>,</w:t>
      </w:r>
      <w:r>
        <w:rPr>
          <w:lang w:eastAsia="zh-CN"/>
        </w:rPr>
        <w:t xml:space="preserve"> with </w:t>
      </w:r>
      <w:r w:rsidR="000D52F7">
        <w:rPr>
          <w:lang w:eastAsia="zh-CN"/>
        </w:rPr>
        <w:t xml:space="preserve">a total of eight </w:t>
      </w:r>
      <w:r>
        <w:rPr>
          <w:lang w:eastAsia="zh-CN"/>
        </w:rPr>
        <w:t xml:space="preserve">MSD types </w:t>
      </w:r>
      <w:r w:rsidR="000D52F7">
        <w:rPr>
          <w:lang w:eastAsia="zh-CN"/>
        </w:rPr>
        <w:t>appearing to be a comfortable sampling</w:t>
      </w:r>
      <w:r>
        <w:rPr>
          <w:lang w:eastAsia="zh-CN"/>
        </w:rPr>
        <w:t>.</w:t>
      </w:r>
    </w:p>
    <w:p w14:paraId="47F917E2" w14:textId="77777777" w:rsidR="0056290C" w:rsidRDefault="0056290C" w:rsidP="0056290C">
      <w:pPr>
        <w:pStyle w:val="ListParagraph"/>
        <w:numPr>
          <w:ilvl w:val="0"/>
          <w:numId w:val="23"/>
        </w:numPr>
        <w:tabs>
          <w:tab w:val="left" w:pos="4230"/>
        </w:tabs>
        <w:spacing w:after="0"/>
        <w:rPr>
          <w:lang w:eastAsia="zh-CN"/>
        </w:rPr>
      </w:pPr>
      <w:r>
        <w:rPr>
          <w:lang w:eastAsia="zh-CN"/>
        </w:rPr>
        <w:t>MSD index: 0, 1 corresponding to:</w:t>
      </w:r>
    </w:p>
    <w:p w14:paraId="22FC6DB2" w14:textId="54EC779A" w:rsidR="0056290C" w:rsidRDefault="0056290C" w:rsidP="0056290C">
      <w:pPr>
        <w:pStyle w:val="ListParagraph"/>
        <w:numPr>
          <w:ilvl w:val="1"/>
          <w:numId w:val="23"/>
        </w:numPr>
        <w:tabs>
          <w:tab w:val="left" w:pos="4230"/>
        </w:tabs>
        <w:spacing w:after="0"/>
        <w:rPr>
          <w:lang w:eastAsia="zh-CN"/>
        </w:rPr>
      </w:pPr>
      <w:r>
        <w:rPr>
          <w:lang w:eastAsia="zh-CN"/>
        </w:rPr>
        <w:t xml:space="preserve">WC, optional case for harmonic, harmonic </w:t>
      </w:r>
      <w:proofErr w:type="gramStart"/>
      <w:r>
        <w:rPr>
          <w:lang w:eastAsia="zh-CN"/>
        </w:rPr>
        <w:t>mixing</w:t>
      </w:r>
      <w:proofErr w:type="gramEnd"/>
      <w:r>
        <w:rPr>
          <w:lang w:eastAsia="zh-CN"/>
        </w:rPr>
        <w:t xml:space="preserve"> and cross-band</w:t>
      </w:r>
    </w:p>
    <w:p w14:paraId="126ACC5B" w14:textId="1C370CEA" w:rsidR="0056290C" w:rsidRDefault="0056290C" w:rsidP="0056290C">
      <w:pPr>
        <w:pStyle w:val="ListParagraph"/>
        <w:numPr>
          <w:ilvl w:val="1"/>
          <w:numId w:val="23"/>
        </w:numPr>
        <w:tabs>
          <w:tab w:val="left" w:pos="4230"/>
        </w:tabs>
        <w:spacing w:after="0"/>
        <w:rPr>
          <w:lang w:eastAsia="zh-CN"/>
        </w:rPr>
      </w:pPr>
      <w:r>
        <w:rPr>
          <w:lang w:eastAsia="zh-CN"/>
        </w:rPr>
        <w:t>Lowest, highest IMD order for IMDs</w:t>
      </w:r>
    </w:p>
    <w:p w14:paraId="06F7237C" w14:textId="1AE18265" w:rsidR="0004125F" w:rsidRDefault="0004125F" w:rsidP="0004125F">
      <w:pPr>
        <w:pStyle w:val="ListParagraph"/>
        <w:numPr>
          <w:ilvl w:val="0"/>
          <w:numId w:val="23"/>
        </w:numPr>
        <w:tabs>
          <w:tab w:val="left" w:pos="4230"/>
        </w:tabs>
        <w:spacing w:after="0"/>
        <w:rPr>
          <w:lang w:eastAsia="zh-CN"/>
        </w:rPr>
      </w:pPr>
      <w:r>
        <w:rPr>
          <w:lang w:eastAsia="zh-CN"/>
        </w:rPr>
        <w:t>Lower MSD class</w:t>
      </w:r>
      <w:r w:rsidR="00AB4362">
        <w:rPr>
          <w:lang w:eastAsia="zh-CN"/>
        </w:rPr>
        <w:t xml:space="preserve"> index</w:t>
      </w:r>
      <w:r w:rsidR="00032F1E">
        <w:rPr>
          <w:lang w:eastAsia="zh-CN"/>
        </w:rPr>
        <w:t>:</w:t>
      </w:r>
      <w:r>
        <w:rPr>
          <w:lang w:eastAsia="zh-CN"/>
        </w:rPr>
        <w:t xml:space="preserve"> 0</w:t>
      </w:r>
      <w:r w:rsidR="00AB4362">
        <w:rPr>
          <w:lang w:eastAsia="zh-CN"/>
        </w:rPr>
        <w:t xml:space="preserve"> to 7</w:t>
      </w:r>
      <w:r>
        <w:rPr>
          <w:lang w:eastAsia="zh-CN"/>
        </w:rPr>
        <w:t xml:space="preserve"> for the highest power class supported by the UE</w:t>
      </w:r>
      <w:r w:rsidR="00B024D0">
        <w:rPr>
          <w:lang w:eastAsia="zh-CN"/>
        </w:rPr>
        <w:t>,</w:t>
      </w:r>
      <w:r>
        <w:rPr>
          <w:lang w:eastAsia="zh-CN"/>
        </w:rPr>
        <w:t xml:space="preserve"> for a given UL configuration</w:t>
      </w:r>
    </w:p>
    <w:p w14:paraId="1ED5A8EA" w14:textId="3AAB6306" w:rsidR="0056290C" w:rsidRDefault="0056290C" w:rsidP="0056290C">
      <w:pPr>
        <w:pStyle w:val="ListParagraph"/>
        <w:numPr>
          <w:ilvl w:val="0"/>
          <w:numId w:val="23"/>
        </w:numPr>
        <w:tabs>
          <w:tab w:val="left" w:pos="4230"/>
        </w:tabs>
        <w:spacing w:after="0"/>
        <w:rPr>
          <w:lang w:eastAsia="zh-CN"/>
        </w:rPr>
      </w:pPr>
      <w:r>
        <w:rPr>
          <w:lang w:eastAsia="zh-CN"/>
        </w:rPr>
        <w:t>This can be communicated in relation to:</w:t>
      </w:r>
    </w:p>
    <w:p w14:paraId="5C02A748" w14:textId="7571A604" w:rsidR="0056290C" w:rsidRDefault="0056290C" w:rsidP="0056290C">
      <w:pPr>
        <w:pStyle w:val="ListParagraph"/>
        <w:numPr>
          <w:ilvl w:val="1"/>
          <w:numId w:val="23"/>
        </w:numPr>
        <w:tabs>
          <w:tab w:val="left" w:pos="4230"/>
        </w:tabs>
        <w:spacing w:after="0"/>
        <w:rPr>
          <w:lang w:eastAsia="zh-CN"/>
        </w:rPr>
      </w:pPr>
      <w:r>
        <w:rPr>
          <w:lang w:eastAsia="zh-CN"/>
        </w:rPr>
        <w:t>The</w:t>
      </w:r>
      <w:r w:rsidR="00B024D0">
        <w:rPr>
          <w:lang w:eastAsia="zh-CN"/>
        </w:rPr>
        <w:t xml:space="preserve"> UL configurations linked to the</w:t>
      </w:r>
      <w:r>
        <w:rPr>
          <w:lang w:eastAsia="zh-CN"/>
        </w:rPr>
        <w:t xml:space="preserve"> highest order DL configuration </w:t>
      </w:r>
      <w:r w:rsidR="00B024D0">
        <w:rPr>
          <w:lang w:eastAsia="zh-CN"/>
        </w:rPr>
        <w:t xml:space="preserve">supported </w:t>
      </w:r>
      <w:r>
        <w:rPr>
          <w:lang w:eastAsia="zh-CN"/>
        </w:rPr>
        <w:t xml:space="preserve">and </w:t>
      </w:r>
      <w:r w:rsidR="00B024D0">
        <w:rPr>
          <w:lang w:eastAsia="zh-CN"/>
        </w:rPr>
        <w:t xml:space="preserve">that is </w:t>
      </w:r>
      <w:r>
        <w:rPr>
          <w:lang w:eastAsia="zh-CN"/>
        </w:rPr>
        <w:t>valid for all fallbacks (there may be redundancy between different highest order DL configuration</w:t>
      </w:r>
      <w:r w:rsidR="00B024D0">
        <w:rPr>
          <w:lang w:eastAsia="zh-CN"/>
        </w:rPr>
        <w:t>s</w:t>
      </w:r>
      <w:r w:rsidR="0004125F">
        <w:rPr>
          <w:lang w:eastAsia="zh-CN"/>
        </w:rPr>
        <w:t>)</w:t>
      </w:r>
    </w:p>
    <w:p w14:paraId="04CC295D" w14:textId="02A2E51C" w:rsidR="0056290C" w:rsidRDefault="0056290C" w:rsidP="0056290C">
      <w:pPr>
        <w:pStyle w:val="ListParagraph"/>
        <w:numPr>
          <w:ilvl w:val="1"/>
          <w:numId w:val="23"/>
        </w:numPr>
        <w:tabs>
          <w:tab w:val="left" w:pos="4230"/>
        </w:tabs>
        <w:spacing w:after="0"/>
        <w:rPr>
          <w:lang w:eastAsia="zh-CN"/>
        </w:rPr>
      </w:pPr>
      <w:r>
        <w:rPr>
          <w:lang w:eastAsia="zh-CN"/>
        </w:rPr>
        <w:t>The lowest order (</w:t>
      </w:r>
      <w:r w:rsidR="00B024D0">
        <w:rPr>
          <w:lang w:eastAsia="zh-CN"/>
        </w:rPr>
        <w:t>two</w:t>
      </w:r>
      <w:r>
        <w:rPr>
          <w:lang w:eastAsia="zh-CN"/>
        </w:rPr>
        <w:t xml:space="preserve"> bands or </w:t>
      </w:r>
      <w:r w:rsidR="00B024D0">
        <w:rPr>
          <w:lang w:eastAsia="zh-CN"/>
        </w:rPr>
        <w:t>three</w:t>
      </w:r>
      <w:r>
        <w:rPr>
          <w:lang w:eastAsia="zh-CN"/>
        </w:rPr>
        <w:t xml:space="preserve"> bands) at which the MSD issue exists </w:t>
      </w:r>
      <w:r w:rsidR="00B024D0">
        <w:rPr>
          <w:lang w:eastAsia="zh-CN"/>
        </w:rPr>
        <w:t xml:space="preserve">for a given UL configuration </w:t>
      </w:r>
      <w:r>
        <w:rPr>
          <w:lang w:eastAsia="zh-CN"/>
        </w:rPr>
        <w:t xml:space="preserve">(consistent with </w:t>
      </w:r>
      <w:r w:rsidR="00B024D0">
        <w:rPr>
          <w:lang w:eastAsia="zh-CN"/>
        </w:rPr>
        <w:t>how</w:t>
      </w:r>
      <w:r>
        <w:rPr>
          <w:lang w:eastAsia="zh-CN"/>
        </w:rPr>
        <w:t xml:space="preserve"> band combinations are specified) and propagated to upper DL configurations</w:t>
      </w:r>
      <w:r w:rsidR="0004125F">
        <w:rPr>
          <w:lang w:eastAsia="zh-CN"/>
        </w:rPr>
        <w:t xml:space="preserve"> (no redundancy</w:t>
      </w:r>
      <w:r w:rsidR="00B024D0">
        <w:rPr>
          <w:lang w:eastAsia="zh-CN"/>
        </w:rPr>
        <w:t>)</w:t>
      </w:r>
      <w:r w:rsidR="0004125F">
        <w:rPr>
          <w:lang w:eastAsia="zh-CN"/>
        </w:rPr>
        <w:t xml:space="preserve"> </w:t>
      </w:r>
    </w:p>
    <w:p w14:paraId="3BB4A552" w14:textId="6A7D56ED" w:rsidR="0004125F" w:rsidRDefault="0004125F" w:rsidP="0004125F">
      <w:pPr>
        <w:pStyle w:val="ListParagraph"/>
        <w:numPr>
          <w:ilvl w:val="0"/>
          <w:numId w:val="23"/>
        </w:numPr>
        <w:tabs>
          <w:tab w:val="left" w:pos="4230"/>
        </w:tabs>
        <w:spacing w:after="0"/>
        <w:rPr>
          <w:lang w:eastAsia="zh-CN"/>
        </w:rPr>
      </w:pPr>
      <w:r>
        <w:rPr>
          <w:lang w:eastAsia="zh-CN"/>
        </w:rPr>
        <w:t xml:space="preserve">Upon request of the </w:t>
      </w:r>
      <w:r w:rsidR="00B024D0">
        <w:rPr>
          <w:lang w:eastAsia="zh-CN"/>
        </w:rPr>
        <w:t>n</w:t>
      </w:r>
      <w:r>
        <w:rPr>
          <w:lang w:eastAsia="zh-CN"/>
        </w:rPr>
        <w:t xml:space="preserve">etwork and if supported by the UE, </w:t>
      </w:r>
      <w:r w:rsidR="00B024D0">
        <w:rPr>
          <w:lang w:eastAsia="zh-CN"/>
        </w:rPr>
        <w:t xml:space="preserve">a </w:t>
      </w:r>
      <w:r>
        <w:rPr>
          <w:lang w:eastAsia="zh-CN"/>
        </w:rPr>
        <w:t>lower MSD class can be reported for</w:t>
      </w:r>
      <w:r w:rsidR="00B024D0">
        <w:rPr>
          <w:lang w:eastAsia="zh-CN"/>
        </w:rPr>
        <w:t xml:space="preserve"> a</w:t>
      </w:r>
      <w:r>
        <w:rPr>
          <w:lang w:eastAsia="zh-CN"/>
        </w:rPr>
        <w:t xml:space="preserve"> lower power class</w:t>
      </w:r>
      <w:r w:rsidR="00BE0CCD">
        <w:rPr>
          <w:lang w:eastAsia="zh-CN"/>
        </w:rPr>
        <w:t>.</w:t>
      </w:r>
    </w:p>
    <w:p w14:paraId="098AB390" w14:textId="39934CF4" w:rsidR="002B65DC" w:rsidRDefault="002B65DC" w:rsidP="002B65DC">
      <w:pPr>
        <w:tabs>
          <w:tab w:val="left" w:pos="4230"/>
        </w:tabs>
        <w:spacing w:after="0"/>
        <w:rPr>
          <w:lang w:eastAsia="zh-CN"/>
        </w:rPr>
      </w:pPr>
    </w:p>
    <w:p w14:paraId="569F605F" w14:textId="66B45A0F" w:rsidR="000D5A31" w:rsidRDefault="002B65DC" w:rsidP="002B65DC">
      <w:pPr>
        <w:tabs>
          <w:tab w:val="left" w:pos="4230"/>
        </w:tabs>
        <w:spacing w:after="0"/>
        <w:rPr>
          <w:lang w:eastAsia="zh-CN"/>
        </w:rPr>
      </w:pPr>
      <w:r>
        <w:rPr>
          <w:lang w:eastAsia="zh-CN"/>
        </w:rPr>
        <w:t xml:space="preserve">If the signalling design is </w:t>
      </w:r>
      <w:r w:rsidR="00B024D0">
        <w:rPr>
          <w:lang w:eastAsia="zh-CN"/>
        </w:rPr>
        <w:t>a</w:t>
      </w:r>
      <w:r>
        <w:rPr>
          <w:lang w:eastAsia="zh-CN"/>
        </w:rPr>
        <w:t xml:space="preserve"> RAN2 responsibility</w:t>
      </w:r>
      <w:r w:rsidR="00B024D0">
        <w:rPr>
          <w:lang w:eastAsia="zh-CN"/>
        </w:rPr>
        <w:t>,</w:t>
      </w:r>
      <w:r>
        <w:rPr>
          <w:lang w:eastAsia="zh-CN"/>
        </w:rPr>
        <w:t xml:space="preserve"> we believe it is important to communicate the logic and parameter sizes that are relevant to cover how MSD is specified in RAN4</w:t>
      </w:r>
      <w:r w:rsidR="00B024D0">
        <w:rPr>
          <w:lang w:eastAsia="zh-CN"/>
        </w:rPr>
        <w:t>,</w:t>
      </w:r>
      <w:r w:rsidR="000D5A31">
        <w:rPr>
          <w:lang w:eastAsia="zh-CN"/>
        </w:rPr>
        <w:t xml:space="preserve"> and especially how the MSD types are linked to the UL configuration and victim band.</w:t>
      </w:r>
      <w:r w:rsidR="00A91763">
        <w:rPr>
          <w:lang w:eastAsia="zh-CN"/>
        </w:rPr>
        <w:t xml:space="preserve"> </w:t>
      </w:r>
      <w:r w:rsidR="00941AE0">
        <w:rPr>
          <w:lang w:eastAsia="zh-CN"/>
        </w:rPr>
        <w:t>Assuming</w:t>
      </w:r>
      <w:r w:rsidR="000D5A31">
        <w:rPr>
          <w:lang w:eastAsia="zh-CN"/>
        </w:rPr>
        <w:t xml:space="preserve"> </w:t>
      </w:r>
      <w:proofErr w:type="gramStart"/>
      <w:r w:rsidR="000D5A31">
        <w:rPr>
          <w:lang w:eastAsia="zh-CN"/>
        </w:rPr>
        <w:t>all of</w:t>
      </w:r>
      <w:proofErr w:type="gramEnd"/>
      <w:r w:rsidR="000D5A31">
        <w:rPr>
          <w:lang w:eastAsia="zh-CN"/>
        </w:rPr>
        <w:t xml:space="preserve"> the above, we can now formulate a complete set of proposal</w:t>
      </w:r>
      <w:r w:rsidR="00941AE0">
        <w:rPr>
          <w:lang w:eastAsia="zh-CN"/>
        </w:rPr>
        <w:t>s</w:t>
      </w:r>
      <w:r w:rsidR="000D5A31">
        <w:rPr>
          <w:lang w:eastAsia="zh-CN"/>
        </w:rPr>
        <w:t xml:space="preserve"> for the lower MSD capability</w:t>
      </w:r>
      <w:r w:rsidR="00BE0CCD">
        <w:rPr>
          <w:lang w:eastAsia="zh-CN"/>
        </w:rPr>
        <w:t>.</w:t>
      </w:r>
    </w:p>
    <w:p w14:paraId="6088C546" w14:textId="7A04F11B" w:rsidR="000D5A31" w:rsidRDefault="000D5A31" w:rsidP="002B65DC">
      <w:pPr>
        <w:tabs>
          <w:tab w:val="left" w:pos="4230"/>
        </w:tabs>
        <w:spacing w:after="0"/>
        <w:rPr>
          <w:lang w:eastAsia="zh-CN"/>
        </w:rPr>
      </w:pPr>
    </w:p>
    <w:p w14:paraId="2AA2A17B" w14:textId="07644999" w:rsidR="000D5A31" w:rsidRPr="00CC4565" w:rsidRDefault="000D5A31" w:rsidP="002B65DC">
      <w:pPr>
        <w:tabs>
          <w:tab w:val="left" w:pos="4230"/>
        </w:tabs>
        <w:spacing w:after="0"/>
        <w:rPr>
          <w:b/>
          <w:bCs/>
          <w:lang w:eastAsia="zh-CN"/>
        </w:rPr>
      </w:pPr>
      <w:r w:rsidRPr="00CC4565">
        <w:rPr>
          <w:b/>
          <w:bCs/>
          <w:lang w:eastAsia="zh-CN"/>
        </w:rPr>
        <w:t>Proposal on RAN4 requirements and conformance test:</w:t>
      </w:r>
    </w:p>
    <w:p w14:paraId="290AB6A1" w14:textId="57D2DCA1" w:rsidR="000D5A31" w:rsidRPr="00CC4565" w:rsidRDefault="000D5A31" w:rsidP="000D5A31">
      <w:pPr>
        <w:pStyle w:val="ListParagraph"/>
        <w:numPr>
          <w:ilvl w:val="0"/>
          <w:numId w:val="24"/>
        </w:numPr>
        <w:tabs>
          <w:tab w:val="left" w:pos="4230"/>
        </w:tabs>
        <w:spacing w:after="0"/>
        <w:rPr>
          <w:b/>
          <w:bCs/>
          <w:lang w:eastAsia="zh-CN"/>
        </w:rPr>
      </w:pPr>
      <w:r w:rsidRPr="00CC4565">
        <w:rPr>
          <w:b/>
          <w:bCs/>
          <w:lang w:eastAsia="zh-CN"/>
        </w:rPr>
        <w:t>Lower MSD capability shall not result in additional MSD test points</w:t>
      </w:r>
    </w:p>
    <w:p w14:paraId="61CBB53E" w14:textId="38001BA9" w:rsidR="00CC4565" w:rsidRPr="00CC4565" w:rsidRDefault="00CC4565" w:rsidP="00CC4565">
      <w:pPr>
        <w:pStyle w:val="ListParagraph"/>
        <w:numPr>
          <w:ilvl w:val="0"/>
          <w:numId w:val="24"/>
        </w:numPr>
        <w:tabs>
          <w:tab w:val="left" w:pos="4230"/>
        </w:tabs>
        <w:spacing w:after="0"/>
        <w:rPr>
          <w:b/>
          <w:bCs/>
          <w:lang w:eastAsia="zh-CN"/>
        </w:rPr>
      </w:pPr>
      <w:r w:rsidRPr="00CC4565">
        <w:rPr>
          <w:b/>
          <w:bCs/>
          <w:lang w:eastAsia="zh-CN"/>
        </w:rPr>
        <w:t xml:space="preserve">Lower MSD classes are defined in </w:t>
      </w:r>
      <w:r w:rsidR="00941AE0">
        <w:rPr>
          <w:b/>
          <w:bCs/>
          <w:lang w:eastAsia="zh-CN"/>
        </w:rPr>
        <w:t xml:space="preserve">the </w:t>
      </w:r>
      <w:r w:rsidRPr="00CC4565">
        <w:rPr>
          <w:b/>
          <w:bCs/>
          <w:lang w:eastAsia="zh-CN"/>
        </w:rPr>
        <w:t>RAN4 specification</w:t>
      </w:r>
    </w:p>
    <w:p w14:paraId="4F66FA08" w14:textId="6D562513" w:rsidR="000D5A31" w:rsidRPr="00CC4565" w:rsidRDefault="000D5A31" w:rsidP="000D5A31">
      <w:pPr>
        <w:pStyle w:val="ListParagraph"/>
        <w:numPr>
          <w:ilvl w:val="0"/>
          <w:numId w:val="24"/>
        </w:numPr>
        <w:tabs>
          <w:tab w:val="left" w:pos="4230"/>
        </w:tabs>
        <w:spacing w:after="0"/>
        <w:rPr>
          <w:b/>
          <w:bCs/>
          <w:lang w:eastAsia="zh-CN"/>
        </w:rPr>
      </w:pPr>
      <w:r w:rsidRPr="00CC4565">
        <w:rPr>
          <w:b/>
          <w:bCs/>
          <w:lang w:eastAsia="zh-CN"/>
        </w:rPr>
        <w:t xml:space="preserve">Lower MSD conformance test reuses the RAN4 MSD test point parameters and only changes the MSD </w:t>
      </w:r>
      <w:r w:rsidR="004A6B31">
        <w:rPr>
          <w:b/>
          <w:bCs/>
          <w:lang w:eastAsia="zh-CN"/>
        </w:rPr>
        <w:t>value</w:t>
      </w:r>
      <w:r w:rsidRPr="00CC4565">
        <w:rPr>
          <w:b/>
          <w:bCs/>
          <w:lang w:eastAsia="zh-CN"/>
        </w:rPr>
        <w:t xml:space="preserve"> by the upper bound of the declared lower MSD class</w:t>
      </w:r>
      <w:r w:rsidR="00941AE0">
        <w:rPr>
          <w:b/>
          <w:bCs/>
          <w:lang w:eastAsia="zh-CN"/>
        </w:rPr>
        <w:t>.</w:t>
      </w:r>
      <w:r w:rsidR="00CC4565" w:rsidRPr="00CC4565">
        <w:rPr>
          <w:b/>
          <w:bCs/>
          <w:lang w:eastAsia="zh-CN"/>
        </w:rPr>
        <w:t xml:space="preserve"> </w:t>
      </w:r>
      <w:r w:rsidR="00941AE0">
        <w:rPr>
          <w:b/>
          <w:bCs/>
          <w:lang w:eastAsia="zh-CN"/>
        </w:rPr>
        <w:t>A</w:t>
      </w:r>
      <w:r w:rsidR="00CC4565" w:rsidRPr="00CC4565">
        <w:rPr>
          <w:b/>
          <w:bCs/>
          <w:lang w:eastAsia="zh-CN"/>
        </w:rPr>
        <w:t>nd</w:t>
      </w:r>
      <w:r w:rsidR="009F3124">
        <w:rPr>
          <w:b/>
          <w:bCs/>
          <w:lang w:eastAsia="zh-CN"/>
        </w:rPr>
        <w:t>,</w:t>
      </w:r>
      <w:r w:rsidR="00CC4565" w:rsidRPr="00CC4565">
        <w:rPr>
          <w:b/>
          <w:bCs/>
          <w:lang w:eastAsia="zh-CN"/>
        </w:rPr>
        <w:t xml:space="preserve"> </w:t>
      </w:r>
      <w:proofErr w:type="gramStart"/>
      <w:r w:rsidR="00941AE0">
        <w:rPr>
          <w:b/>
          <w:bCs/>
          <w:lang w:eastAsia="zh-CN"/>
        </w:rPr>
        <w:t>similar to</w:t>
      </w:r>
      <w:proofErr w:type="gramEnd"/>
      <w:r w:rsidR="00941AE0">
        <w:rPr>
          <w:b/>
          <w:bCs/>
          <w:lang w:eastAsia="zh-CN"/>
        </w:rPr>
        <w:t xml:space="preserve"> the</w:t>
      </w:r>
      <w:r w:rsidR="00CC4565" w:rsidRPr="00CC4565">
        <w:rPr>
          <w:b/>
          <w:bCs/>
          <w:lang w:eastAsia="zh-CN"/>
        </w:rPr>
        <w:t xml:space="preserve"> </w:t>
      </w:r>
      <w:r w:rsidR="00941AE0">
        <w:rPr>
          <w:b/>
          <w:bCs/>
          <w:lang w:eastAsia="zh-CN"/>
        </w:rPr>
        <w:t xml:space="preserve">specified </w:t>
      </w:r>
      <w:r w:rsidR="00CC4565" w:rsidRPr="00CC4565">
        <w:rPr>
          <w:b/>
          <w:bCs/>
          <w:lang w:eastAsia="zh-CN"/>
        </w:rPr>
        <w:t>MSD</w:t>
      </w:r>
      <w:r w:rsidR="004A6B31">
        <w:rPr>
          <w:b/>
          <w:bCs/>
          <w:lang w:eastAsia="zh-CN"/>
        </w:rPr>
        <w:t>,</w:t>
      </w:r>
      <w:r w:rsidR="00CC4565" w:rsidRPr="00CC4565">
        <w:rPr>
          <w:b/>
          <w:bCs/>
          <w:lang w:eastAsia="zh-CN"/>
        </w:rPr>
        <w:t xml:space="preserve"> only the highest supported power class per UL configuration is verified</w:t>
      </w:r>
    </w:p>
    <w:p w14:paraId="27B6B26C" w14:textId="5381FAA2" w:rsidR="00A906E3" w:rsidRPr="00A906E3" w:rsidRDefault="00CC4565" w:rsidP="00A906E3">
      <w:pPr>
        <w:pStyle w:val="ListParagraph"/>
        <w:numPr>
          <w:ilvl w:val="0"/>
          <w:numId w:val="24"/>
        </w:numPr>
        <w:tabs>
          <w:tab w:val="left" w:pos="4230"/>
        </w:tabs>
        <w:spacing w:after="0"/>
        <w:rPr>
          <w:b/>
          <w:bCs/>
          <w:lang w:eastAsia="zh-CN"/>
        </w:rPr>
      </w:pPr>
      <w:r w:rsidRPr="00CC4565">
        <w:rPr>
          <w:b/>
          <w:bCs/>
          <w:lang w:eastAsia="zh-CN"/>
        </w:rPr>
        <w:lastRenderedPageBreak/>
        <w:t>RAN5 is informed by RAN4 on how to handle the lower MSD class reporting and corresponding MSD threshold</w:t>
      </w:r>
      <w:r w:rsidR="00941AE0">
        <w:rPr>
          <w:b/>
          <w:bCs/>
          <w:lang w:eastAsia="zh-CN"/>
        </w:rPr>
        <w:t>s</w:t>
      </w:r>
      <w:r w:rsidRPr="00CC4565">
        <w:rPr>
          <w:b/>
          <w:bCs/>
          <w:lang w:eastAsia="zh-CN"/>
        </w:rPr>
        <w:t xml:space="preserve"> for the same test point</w:t>
      </w:r>
      <w:r w:rsidR="00BE0CCD">
        <w:rPr>
          <w:b/>
          <w:bCs/>
          <w:lang w:eastAsia="zh-CN"/>
        </w:rPr>
        <w:t>.</w:t>
      </w:r>
    </w:p>
    <w:p w14:paraId="6EA3ACBE" w14:textId="595CBDA5" w:rsidR="00B555CB" w:rsidRDefault="00B555CB" w:rsidP="00B555CB">
      <w:pPr>
        <w:tabs>
          <w:tab w:val="left" w:pos="4230"/>
        </w:tabs>
        <w:spacing w:after="0"/>
        <w:rPr>
          <w:lang w:eastAsia="zh-CN"/>
        </w:rPr>
      </w:pPr>
    </w:p>
    <w:p w14:paraId="729E0F0A" w14:textId="3A01B519" w:rsidR="00A906E3" w:rsidRPr="00CC4565" w:rsidRDefault="00A906E3" w:rsidP="00A906E3">
      <w:pPr>
        <w:tabs>
          <w:tab w:val="left" w:pos="4230"/>
        </w:tabs>
        <w:spacing w:after="0"/>
        <w:rPr>
          <w:b/>
          <w:bCs/>
          <w:lang w:eastAsia="zh-CN"/>
        </w:rPr>
      </w:pPr>
      <w:r w:rsidRPr="00CC4565">
        <w:rPr>
          <w:b/>
          <w:bCs/>
          <w:lang w:eastAsia="zh-CN"/>
        </w:rPr>
        <w:t xml:space="preserve">Proposal on </w:t>
      </w:r>
      <w:r>
        <w:rPr>
          <w:b/>
          <w:bCs/>
          <w:lang w:eastAsia="zh-CN"/>
        </w:rPr>
        <w:t>lower MSD reporting</w:t>
      </w:r>
      <w:r w:rsidRPr="00CC4565">
        <w:rPr>
          <w:b/>
          <w:bCs/>
          <w:lang w:eastAsia="zh-CN"/>
        </w:rPr>
        <w:t>:</w:t>
      </w:r>
    </w:p>
    <w:p w14:paraId="34B3DE9B" w14:textId="66EBC87A" w:rsidR="00A906E3" w:rsidRDefault="00A906E3" w:rsidP="00A906E3">
      <w:pPr>
        <w:pStyle w:val="ListParagraph"/>
        <w:numPr>
          <w:ilvl w:val="0"/>
          <w:numId w:val="24"/>
        </w:numPr>
        <w:tabs>
          <w:tab w:val="left" w:pos="4230"/>
        </w:tabs>
        <w:spacing w:after="0"/>
        <w:rPr>
          <w:b/>
          <w:bCs/>
          <w:lang w:eastAsia="zh-CN"/>
        </w:rPr>
      </w:pPr>
      <w:r>
        <w:rPr>
          <w:b/>
          <w:bCs/>
          <w:lang w:eastAsia="zh-CN"/>
        </w:rPr>
        <w:t>The UE reports the MSD class per UL configuration, Victim band, UL configuration type, MSD type and MSD index for the highest supported power class for this UL configuration</w:t>
      </w:r>
    </w:p>
    <w:p w14:paraId="7E76E2EB" w14:textId="42C7B5F5" w:rsidR="00A906E3" w:rsidRDefault="00A906E3" w:rsidP="00A906E3">
      <w:pPr>
        <w:pStyle w:val="ListParagraph"/>
        <w:numPr>
          <w:ilvl w:val="0"/>
          <w:numId w:val="24"/>
        </w:numPr>
        <w:tabs>
          <w:tab w:val="left" w:pos="4230"/>
        </w:tabs>
        <w:spacing w:after="0"/>
        <w:rPr>
          <w:b/>
          <w:bCs/>
          <w:lang w:eastAsia="zh-CN"/>
        </w:rPr>
      </w:pPr>
      <w:r>
        <w:rPr>
          <w:b/>
          <w:bCs/>
          <w:lang w:eastAsia="zh-CN"/>
        </w:rPr>
        <w:t xml:space="preserve">Upon </w:t>
      </w:r>
      <w:r w:rsidR="009F3124">
        <w:rPr>
          <w:b/>
          <w:bCs/>
          <w:lang w:eastAsia="zh-CN"/>
        </w:rPr>
        <w:t>r</w:t>
      </w:r>
      <w:r>
        <w:rPr>
          <w:b/>
          <w:bCs/>
          <w:lang w:eastAsia="zh-CN"/>
        </w:rPr>
        <w:t>equest and if supported by the UE</w:t>
      </w:r>
      <w:r w:rsidR="004A6B31">
        <w:rPr>
          <w:b/>
          <w:bCs/>
          <w:lang w:eastAsia="zh-CN"/>
        </w:rPr>
        <w:t>,</w:t>
      </w:r>
      <w:r>
        <w:rPr>
          <w:b/>
          <w:bCs/>
          <w:lang w:eastAsia="zh-CN"/>
        </w:rPr>
        <w:t xml:space="preserve"> the same </w:t>
      </w:r>
      <w:r w:rsidR="00416B9A">
        <w:rPr>
          <w:b/>
          <w:bCs/>
          <w:lang w:eastAsia="zh-CN"/>
        </w:rPr>
        <w:t xml:space="preserve">can additionally be reported </w:t>
      </w:r>
      <w:r>
        <w:rPr>
          <w:b/>
          <w:bCs/>
          <w:lang w:eastAsia="zh-CN"/>
        </w:rPr>
        <w:t>for a lower power class</w:t>
      </w:r>
      <w:r w:rsidR="004A6B31" w:rsidRPr="004A6B31">
        <w:rPr>
          <w:b/>
          <w:bCs/>
          <w:lang w:eastAsia="zh-CN"/>
        </w:rPr>
        <w:t xml:space="preserve"> </w:t>
      </w:r>
    </w:p>
    <w:p w14:paraId="49B6F6BC" w14:textId="22446BA8" w:rsidR="00BE0CCD" w:rsidRDefault="00BE0CCD" w:rsidP="00A906E3">
      <w:pPr>
        <w:pStyle w:val="ListParagraph"/>
        <w:numPr>
          <w:ilvl w:val="0"/>
          <w:numId w:val="24"/>
        </w:numPr>
        <w:tabs>
          <w:tab w:val="left" w:pos="4230"/>
        </w:tabs>
        <w:spacing w:after="0"/>
        <w:rPr>
          <w:b/>
          <w:bCs/>
          <w:lang w:eastAsia="zh-CN"/>
        </w:rPr>
      </w:pPr>
      <w:r>
        <w:rPr>
          <w:b/>
          <w:bCs/>
          <w:lang w:eastAsia="zh-CN"/>
        </w:rPr>
        <w:t xml:space="preserve">Capability inheritance is </w:t>
      </w:r>
      <w:r w:rsidR="009F3124">
        <w:rPr>
          <w:b/>
          <w:bCs/>
          <w:lang w:eastAsia="zh-CN"/>
        </w:rPr>
        <w:t xml:space="preserve">a </w:t>
      </w:r>
      <w:r>
        <w:rPr>
          <w:b/>
          <w:bCs/>
          <w:lang w:eastAsia="zh-CN"/>
        </w:rPr>
        <w:t xml:space="preserve">RAN2 responsibility but </w:t>
      </w:r>
      <w:r w:rsidR="00416B9A">
        <w:rPr>
          <w:b/>
          <w:bCs/>
          <w:lang w:eastAsia="zh-CN"/>
        </w:rPr>
        <w:t>RAN2</w:t>
      </w:r>
      <w:r>
        <w:rPr>
          <w:b/>
          <w:bCs/>
          <w:lang w:eastAsia="zh-CN"/>
        </w:rPr>
        <w:t xml:space="preserve"> can be informed that a given MSD type </w:t>
      </w:r>
      <w:proofErr w:type="gramStart"/>
      <w:r>
        <w:rPr>
          <w:b/>
          <w:bCs/>
          <w:lang w:eastAsia="zh-CN"/>
        </w:rPr>
        <w:t>in a given</w:t>
      </w:r>
      <w:proofErr w:type="gramEnd"/>
      <w:r>
        <w:rPr>
          <w:b/>
          <w:bCs/>
          <w:lang w:eastAsia="zh-CN"/>
        </w:rPr>
        <w:t xml:space="preserve"> victim band is related entirely to the supported UL configuration.</w:t>
      </w:r>
    </w:p>
    <w:p w14:paraId="1ECF664B" w14:textId="77777777" w:rsidR="00A906E3" w:rsidRDefault="00A906E3" w:rsidP="00CC4565">
      <w:pPr>
        <w:tabs>
          <w:tab w:val="left" w:pos="4230"/>
        </w:tabs>
        <w:spacing w:after="0"/>
        <w:rPr>
          <w:b/>
          <w:bCs/>
          <w:lang w:eastAsia="zh-CN"/>
        </w:rPr>
      </w:pPr>
    </w:p>
    <w:p w14:paraId="2FC8D8A8" w14:textId="77B72F79" w:rsidR="00CC4565" w:rsidRPr="00CC4565" w:rsidRDefault="00CC4565" w:rsidP="00CC4565">
      <w:pPr>
        <w:tabs>
          <w:tab w:val="left" w:pos="4230"/>
        </w:tabs>
        <w:spacing w:after="0"/>
        <w:rPr>
          <w:b/>
          <w:bCs/>
          <w:lang w:eastAsia="zh-CN"/>
        </w:rPr>
      </w:pPr>
      <w:r w:rsidRPr="00CC4565">
        <w:rPr>
          <w:b/>
          <w:bCs/>
          <w:lang w:eastAsia="zh-CN"/>
        </w:rPr>
        <w:t xml:space="preserve">Proposal on </w:t>
      </w:r>
      <w:r w:rsidR="00A906E3">
        <w:rPr>
          <w:b/>
          <w:bCs/>
          <w:lang w:eastAsia="zh-CN"/>
        </w:rPr>
        <w:t xml:space="preserve">lower </w:t>
      </w:r>
      <w:r w:rsidR="00454E6C">
        <w:rPr>
          <w:b/>
          <w:bCs/>
          <w:lang w:eastAsia="zh-CN"/>
        </w:rPr>
        <w:t>MSD types</w:t>
      </w:r>
      <w:r w:rsidRPr="00CC4565">
        <w:rPr>
          <w:b/>
          <w:bCs/>
          <w:lang w:eastAsia="zh-CN"/>
        </w:rPr>
        <w:t>:</w:t>
      </w:r>
    </w:p>
    <w:p w14:paraId="7F0A65D7" w14:textId="15F60141" w:rsidR="00CC4565" w:rsidRDefault="00454E6C" w:rsidP="00CC4565">
      <w:pPr>
        <w:pStyle w:val="ListParagraph"/>
        <w:numPr>
          <w:ilvl w:val="0"/>
          <w:numId w:val="24"/>
        </w:numPr>
        <w:tabs>
          <w:tab w:val="left" w:pos="4230"/>
        </w:tabs>
        <w:spacing w:after="0"/>
        <w:rPr>
          <w:b/>
          <w:bCs/>
          <w:lang w:eastAsia="zh-CN"/>
        </w:rPr>
      </w:pPr>
      <w:r>
        <w:rPr>
          <w:b/>
          <w:bCs/>
          <w:lang w:eastAsia="zh-CN"/>
        </w:rPr>
        <w:t xml:space="preserve">MSD types are communicated </w:t>
      </w:r>
      <w:r w:rsidR="00410E3D">
        <w:rPr>
          <w:b/>
          <w:bCs/>
          <w:lang w:eastAsia="zh-CN"/>
        </w:rPr>
        <w:t>per</w:t>
      </w:r>
      <w:r>
        <w:rPr>
          <w:b/>
          <w:bCs/>
          <w:lang w:eastAsia="zh-CN"/>
        </w:rPr>
        <w:t xml:space="preserve"> UL configuration and victim band</w:t>
      </w:r>
    </w:p>
    <w:p w14:paraId="6F893949" w14:textId="63C6E0EB" w:rsidR="00454E6C" w:rsidRDefault="00454E6C" w:rsidP="00CC4565">
      <w:pPr>
        <w:pStyle w:val="ListParagraph"/>
        <w:numPr>
          <w:ilvl w:val="0"/>
          <w:numId w:val="24"/>
        </w:numPr>
        <w:tabs>
          <w:tab w:val="left" w:pos="4230"/>
        </w:tabs>
        <w:spacing w:after="0"/>
        <w:rPr>
          <w:b/>
          <w:bCs/>
          <w:lang w:eastAsia="zh-CN"/>
        </w:rPr>
      </w:pPr>
      <w:r>
        <w:rPr>
          <w:b/>
          <w:bCs/>
          <w:lang w:eastAsia="zh-CN"/>
        </w:rPr>
        <w:t>4 UL configuration types are needed as of today:</w:t>
      </w:r>
    </w:p>
    <w:p w14:paraId="43847C90" w14:textId="2BEF35F3" w:rsidR="00454E6C" w:rsidRDefault="00454E6C" w:rsidP="00454E6C">
      <w:pPr>
        <w:pStyle w:val="ListParagraph"/>
        <w:numPr>
          <w:ilvl w:val="1"/>
          <w:numId w:val="24"/>
        </w:numPr>
        <w:tabs>
          <w:tab w:val="left" w:pos="4230"/>
        </w:tabs>
        <w:spacing w:after="0"/>
        <w:rPr>
          <w:b/>
          <w:bCs/>
          <w:lang w:eastAsia="zh-CN"/>
        </w:rPr>
      </w:pPr>
      <w:r>
        <w:rPr>
          <w:b/>
          <w:bCs/>
          <w:lang w:eastAsia="zh-CN"/>
        </w:rPr>
        <w:t>1UL 1CC</w:t>
      </w:r>
    </w:p>
    <w:p w14:paraId="7AD70F12" w14:textId="067E7BE6" w:rsidR="00454E6C" w:rsidRDefault="00454E6C" w:rsidP="00454E6C">
      <w:pPr>
        <w:pStyle w:val="ListParagraph"/>
        <w:numPr>
          <w:ilvl w:val="1"/>
          <w:numId w:val="24"/>
        </w:numPr>
        <w:tabs>
          <w:tab w:val="left" w:pos="4230"/>
        </w:tabs>
        <w:spacing w:after="0"/>
        <w:rPr>
          <w:b/>
          <w:bCs/>
          <w:lang w:eastAsia="zh-CN"/>
        </w:rPr>
      </w:pPr>
      <w:r>
        <w:rPr>
          <w:b/>
          <w:bCs/>
          <w:lang w:eastAsia="zh-CN"/>
        </w:rPr>
        <w:t>1UL 2CC</w:t>
      </w:r>
    </w:p>
    <w:p w14:paraId="3D63ECC3" w14:textId="4ABE8BDB" w:rsidR="00454E6C" w:rsidRDefault="00454E6C" w:rsidP="00454E6C">
      <w:pPr>
        <w:pStyle w:val="ListParagraph"/>
        <w:numPr>
          <w:ilvl w:val="1"/>
          <w:numId w:val="24"/>
        </w:numPr>
        <w:tabs>
          <w:tab w:val="left" w:pos="4230"/>
        </w:tabs>
        <w:spacing w:after="0"/>
        <w:rPr>
          <w:b/>
          <w:bCs/>
          <w:lang w:eastAsia="zh-CN"/>
        </w:rPr>
      </w:pPr>
      <w:r>
        <w:rPr>
          <w:b/>
          <w:bCs/>
          <w:lang w:eastAsia="zh-CN"/>
        </w:rPr>
        <w:t>2UL 2CC</w:t>
      </w:r>
    </w:p>
    <w:p w14:paraId="0B082F32" w14:textId="01E2C6BF" w:rsidR="00454E6C" w:rsidRDefault="00454E6C" w:rsidP="00454E6C">
      <w:pPr>
        <w:pStyle w:val="ListParagraph"/>
        <w:numPr>
          <w:ilvl w:val="1"/>
          <w:numId w:val="24"/>
        </w:numPr>
        <w:tabs>
          <w:tab w:val="left" w:pos="4230"/>
        </w:tabs>
        <w:spacing w:after="0"/>
        <w:rPr>
          <w:b/>
          <w:bCs/>
          <w:lang w:eastAsia="zh-CN"/>
        </w:rPr>
      </w:pPr>
      <w:r>
        <w:rPr>
          <w:b/>
          <w:bCs/>
          <w:lang w:eastAsia="zh-CN"/>
        </w:rPr>
        <w:t>2UL 3CC</w:t>
      </w:r>
    </w:p>
    <w:p w14:paraId="18BBD236" w14:textId="5735FAC0" w:rsidR="00454E6C" w:rsidRDefault="00454E6C" w:rsidP="00CC4565">
      <w:pPr>
        <w:pStyle w:val="ListParagraph"/>
        <w:numPr>
          <w:ilvl w:val="0"/>
          <w:numId w:val="24"/>
        </w:numPr>
        <w:tabs>
          <w:tab w:val="left" w:pos="4230"/>
        </w:tabs>
        <w:spacing w:after="0"/>
        <w:rPr>
          <w:b/>
          <w:bCs/>
          <w:lang w:eastAsia="zh-CN"/>
        </w:rPr>
      </w:pPr>
      <w:r>
        <w:rPr>
          <w:b/>
          <w:bCs/>
          <w:lang w:eastAsia="zh-CN"/>
        </w:rPr>
        <w:t>8 MSD types per UL configuration is sufficient (currently it is 4 per MSD type)</w:t>
      </w:r>
    </w:p>
    <w:p w14:paraId="4CE17F13" w14:textId="72B143CF" w:rsidR="00454E6C" w:rsidRDefault="00454E6C" w:rsidP="00454E6C">
      <w:pPr>
        <w:pStyle w:val="ListParagraph"/>
        <w:numPr>
          <w:ilvl w:val="1"/>
          <w:numId w:val="24"/>
        </w:numPr>
        <w:tabs>
          <w:tab w:val="left" w:pos="4230"/>
        </w:tabs>
        <w:spacing w:after="0"/>
        <w:rPr>
          <w:b/>
          <w:bCs/>
          <w:lang w:eastAsia="zh-CN"/>
        </w:rPr>
      </w:pPr>
      <w:r>
        <w:rPr>
          <w:b/>
          <w:bCs/>
          <w:lang w:eastAsia="zh-CN"/>
        </w:rPr>
        <w:t xml:space="preserve">UL harmonic, Harmonic </w:t>
      </w:r>
      <w:proofErr w:type="gramStart"/>
      <w:r>
        <w:rPr>
          <w:b/>
          <w:bCs/>
          <w:lang w:eastAsia="zh-CN"/>
        </w:rPr>
        <w:t>mixing</w:t>
      </w:r>
      <w:proofErr w:type="gramEnd"/>
      <w:r>
        <w:rPr>
          <w:b/>
          <w:bCs/>
          <w:lang w:eastAsia="zh-CN"/>
        </w:rPr>
        <w:t xml:space="preserve"> and cross band isolation </w:t>
      </w:r>
      <w:r w:rsidR="00CD3D4F">
        <w:rPr>
          <w:b/>
          <w:bCs/>
          <w:lang w:eastAsia="zh-CN"/>
        </w:rPr>
        <w:t xml:space="preserve">MSD types </w:t>
      </w:r>
      <w:r>
        <w:rPr>
          <w:b/>
          <w:bCs/>
          <w:lang w:eastAsia="zh-CN"/>
        </w:rPr>
        <w:t xml:space="preserve">for </w:t>
      </w:r>
      <w:r w:rsidR="00CD3D4F">
        <w:rPr>
          <w:b/>
          <w:bCs/>
          <w:lang w:eastAsia="zh-CN"/>
        </w:rPr>
        <w:t>1UL 1CC UL configuration type</w:t>
      </w:r>
    </w:p>
    <w:p w14:paraId="288CA4C8" w14:textId="71C03EDC" w:rsidR="00CD3D4F" w:rsidRPr="00CC4565" w:rsidRDefault="00CD3D4F" w:rsidP="00CD3D4F">
      <w:pPr>
        <w:pStyle w:val="ListParagraph"/>
        <w:numPr>
          <w:ilvl w:val="1"/>
          <w:numId w:val="24"/>
        </w:numPr>
        <w:tabs>
          <w:tab w:val="left" w:pos="4230"/>
        </w:tabs>
        <w:spacing w:after="0"/>
        <w:rPr>
          <w:b/>
          <w:bCs/>
          <w:lang w:eastAsia="zh-CN"/>
        </w:rPr>
      </w:pPr>
      <w:r>
        <w:rPr>
          <w:b/>
          <w:bCs/>
          <w:lang w:eastAsia="zh-CN"/>
        </w:rPr>
        <w:t>IMD type for 1UL 2CC UL configuration type</w:t>
      </w:r>
    </w:p>
    <w:p w14:paraId="4C45CF11" w14:textId="2EF9B827" w:rsidR="00CD3D4F" w:rsidRPr="00CC4565" w:rsidRDefault="00CD3D4F" w:rsidP="00CD3D4F">
      <w:pPr>
        <w:pStyle w:val="ListParagraph"/>
        <w:numPr>
          <w:ilvl w:val="1"/>
          <w:numId w:val="24"/>
        </w:numPr>
        <w:tabs>
          <w:tab w:val="left" w:pos="4230"/>
        </w:tabs>
        <w:spacing w:after="0"/>
        <w:rPr>
          <w:b/>
          <w:bCs/>
          <w:lang w:eastAsia="zh-CN"/>
        </w:rPr>
      </w:pPr>
      <w:r>
        <w:rPr>
          <w:b/>
          <w:bCs/>
          <w:lang w:eastAsia="zh-CN"/>
        </w:rPr>
        <w:t>IMD type for 2UL 2CC UL configuration type</w:t>
      </w:r>
    </w:p>
    <w:p w14:paraId="22BFED25" w14:textId="27BBF7C5" w:rsidR="00CD3D4F" w:rsidRDefault="00CD3D4F" w:rsidP="00CD3D4F">
      <w:pPr>
        <w:pStyle w:val="ListParagraph"/>
        <w:numPr>
          <w:ilvl w:val="1"/>
          <w:numId w:val="24"/>
        </w:numPr>
        <w:tabs>
          <w:tab w:val="left" w:pos="4230"/>
        </w:tabs>
        <w:spacing w:after="0"/>
        <w:rPr>
          <w:b/>
          <w:bCs/>
          <w:lang w:eastAsia="zh-CN"/>
        </w:rPr>
      </w:pPr>
      <w:r>
        <w:rPr>
          <w:b/>
          <w:bCs/>
          <w:lang w:eastAsia="zh-CN"/>
        </w:rPr>
        <w:t>Triple beat type for 2UL 3CC UL configuration type</w:t>
      </w:r>
    </w:p>
    <w:p w14:paraId="711D0F77" w14:textId="50ED8D83" w:rsidR="00CD3D4F" w:rsidRDefault="00CD3D4F" w:rsidP="00CD3D4F">
      <w:pPr>
        <w:pStyle w:val="ListParagraph"/>
        <w:numPr>
          <w:ilvl w:val="0"/>
          <w:numId w:val="24"/>
        </w:numPr>
        <w:tabs>
          <w:tab w:val="left" w:pos="4230"/>
        </w:tabs>
        <w:spacing w:after="0"/>
        <w:rPr>
          <w:b/>
          <w:bCs/>
          <w:lang w:eastAsia="zh-CN"/>
        </w:rPr>
      </w:pPr>
      <w:r>
        <w:rPr>
          <w:b/>
          <w:bCs/>
          <w:lang w:eastAsia="zh-CN"/>
        </w:rPr>
        <w:t>Additional MSD type “all” is added:</w:t>
      </w:r>
    </w:p>
    <w:p w14:paraId="3EEDF1BB" w14:textId="23B1A0DB" w:rsidR="00CD3D4F" w:rsidRDefault="00CD3D4F" w:rsidP="00CD3D4F">
      <w:pPr>
        <w:pStyle w:val="ListParagraph"/>
        <w:numPr>
          <w:ilvl w:val="1"/>
          <w:numId w:val="24"/>
        </w:numPr>
        <w:tabs>
          <w:tab w:val="left" w:pos="4230"/>
        </w:tabs>
        <w:spacing w:after="0"/>
        <w:rPr>
          <w:b/>
          <w:bCs/>
          <w:lang w:eastAsia="zh-CN"/>
        </w:rPr>
      </w:pPr>
      <w:r>
        <w:rPr>
          <w:b/>
          <w:bCs/>
          <w:lang w:eastAsia="zh-CN"/>
        </w:rPr>
        <w:t>This MSD type is valid for all MSD types related to one UL configuration type</w:t>
      </w:r>
    </w:p>
    <w:p w14:paraId="2361CC11" w14:textId="33230937" w:rsidR="00CD3D4F" w:rsidRPr="00CD3D4F" w:rsidRDefault="00CD3D4F" w:rsidP="00CD3D4F">
      <w:pPr>
        <w:pStyle w:val="ListParagraph"/>
        <w:numPr>
          <w:ilvl w:val="1"/>
          <w:numId w:val="24"/>
        </w:numPr>
        <w:tabs>
          <w:tab w:val="left" w:pos="4230"/>
        </w:tabs>
        <w:spacing w:after="0"/>
        <w:rPr>
          <w:b/>
          <w:bCs/>
          <w:lang w:eastAsia="zh-CN"/>
        </w:rPr>
      </w:pPr>
      <w:r>
        <w:rPr>
          <w:b/>
          <w:bCs/>
          <w:lang w:eastAsia="zh-CN"/>
        </w:rPr>
        <w:t xml:space="preserve">Optionally one exception to </w:t>
      </w:r>
      <w:r w:rsidR="009F3124">
        <w:rPr>
          <w:b/>
          <w:bCs/>
          <w:lang w:eastAsia="zh-CN"/>
        </w:rPr>
        <w:t xml:space="preserve">the </w:t>
      </w:r>
      <w:r>
        <w:rPr>
          <w:b/>
          <w:bCs/>
          <w:lang w:eastAsia="zh-CN"/>
        </w:rPr>
        <w:t xml:space="preserve">type </w:t>
      </w:r>
      <w:r w:rsidR="00DA2DFF">
        <w:rPr>
          <w:b/>
          <w:bCs/>
          <w:lang w:eastAsia="zh-CN"/>
        </w:rPr>
        <w:t>“</w:t>
      </w:r>
      <w:r>
        <w:rPr>
          <w:b/>
          <w:bCs/>
          <w:lang w:eastAsia="zh-CN"/>
        </w:rPr>
        <w:t>all</w:t>
      </w:r>
      <w:r w:rsidR="00DA2DFF">
        <w:rPr>
          <w:b/>
          <w:bCs/>
          <w:lang w:eastAsia="zh-CN"/>
        </w:rPr>
        <w:t>”</w:t>
      </w:r>
      <w:r>
        <w:rPr>
          <w:b/>
          <w:bCs/>
          <w:lang w:eastAsia="zh-CN"/>
        </w:rPr>
        <w:t xml:space="preserve"> can be signalled with a lower or higher lower MSD class</w:t>
      </w:r>
      <w:r w:rsidR="00DA2DFF">
        <w:rPr>
          <w:b/>
          <w:bCs/>
          <w:lang w:eastAsia="zh-CN"/>
        </w:rPr>
        <w:t xml:space="preserve"> value</w:t>
      </w:r>
      <w:r w:rsidR="00416B9A">
        <w:rPr>
          <w:b/>
          <w:bCs/>
          <w:lang w:eastAsia="zh-CN"/>
        </w:rPr>
        <w:t xml:space="preserve"> under a given MSD type</w:t>
      </w:r>
      <w:r w:rsidR="00B825C4">
        <w:rPr>
          <w:b/>
          <w:bCs/>
          <w:lang w:eastAsia="zh-CN"/>
        </w:rPr>
        <w:t>.</w:t>
      </w:r>
    </w:p>
    <w:p w14:paraId="55E43B6E" w14:textId="64D767B2" w:rsidR="00CC4565" w:rsidRDefault="00CC4565" w:rsidP="00B555CB">
      <w:pPr>
        <w:tabs>
          <w:tab w:val="left" w:pos="4230"/>
        </w:tabs>
        <w:spacing w:after="0"/>
        <w:rPr>
          <w:lang w:eastAsia="zh-CN"/>
        </w:rPr>
      </w:pPr>
    </w:p>
    <w:p w14:paraId="1B2FCE37" w14:textId="5FC77739" w:rsidR="00CC522C" w:rsidRPr="00CC4565" w:rsidRDefault="00CC522C" w:rsidP="00CC522C">
      <w:pPr>
        <w:tabs>
          <w:tab w:val="left" w:pos="4230"/>
        </w:tabs>
        <w:spacing w:after="0"/>
        <w:rPr>
          <w:b/>
          <w:bCs/>
          <w:lang w:eastAsia="zh-CN"/>
        </w:rPr>
      </w:pPr>
      <w:r>
        <w:rPr>
          <w:b/>
          <w:bCs/>
          <w:lang w:eastAsia="zh-CN"/>
        </w:rPr>
        <w:t xml:space="preserve">Proposal on MSD order: Instead of MSD order, </w:t>
      </w:r>
      <w:r w:rsidR="009F3124">
        <w:rPr>
          <w:b/>
          <w:bCs/>
          <w:lang w:eastAsia="zh-CN"/>
        </w:rPr>
        <w:t xml:space="preserve">an </w:t>
      </w:r>
      <w:r>
        <w:rPr>
          <w:b/>
          <w:bCs/>
          <w:lang w:eastAsia="zh-CN"/>
        </w:rPr>
        <w:t>MSD index is used</w:t>
      </w:r>
    </w:p>
    <w:p w14:paraId="65240DE5" w14:textId="355448C3" w:rsidR="00CC522C" w:rsidRDefault="00CC522C" w:rsidP="00CC522C">
      <w:pPr>
        <w:pStyle w:val="ListParagraph"/>
        <w:numPr>
          <w:ilvl w:val="0"/>
          <w:numId w:val="24"/>
        </w:numPr>
        <w:tabs>
          <w:tab w:val="left" w:pos="4230"/>
        </w:tabs>
        <w:spacing w:after="0"/>
        <w:rPr>
          <w:b/>
          <w:bCs/>
          <w:lang w:eastAsia="zh-CN"/>
        </w:rPr>
      </w:pPr>
      <w:r>
        <w:rPr>
          <w:b/>
          <w:bCs/>
          <w:lang w:eastAsia="zh-CN"/>
        </w:rPr>
        <w:t>For Harmonic, harmonic mixing and cross band isolation, index 0 is the worst-case MSD test point, index 1 is the optional second test point</w:t>
      </w:r>
      <w:r w:rsidR="00CD3D4F">
        <w:rPr>
          <w:b/>
          <w:bCs/>
          <w:lang w:eastAsia="zh-CN"/>
        </w:rPr>
        <w:t xml:space="preserve"> for the 1UL 1CC UL configuration type</w:t>
      </w:r>
    </w:p>
    <w:p w14:paraId="3335FD0F" w14:textId="77777777" w:rsidR="00CC522C" w:rsidRDefault="00CC522C" w:rsidP="00CC522C">
      <w:pPr>
        <w:pStyle w:val="ListParagraph"/>
        <w:numPr>
          <w:ilvl w:val="0"/>
          <w:numId w:val="24"/>
        </w:numPr>
        <w:tabs>
          <w:tab w:val="left" w:pos="4230"/>
        </w:tabs>
        <w:spacing w:after="0"/>
        <w:rPr>
          <w:b/>
          <w:bCs/>
          <w:lang w:eastAsia="zh-CN"/>
        </w:rPr>
      </w:pPr>
      <w:r w:rsidRPr="00CC522C">
        <w:rPr>
          <w:b/>
          <w:bCs/>
          <w:lang w:eastAsia="zh-CN"/>
        </w:rPr>
        <w:t>For IMDs, index 0 correspond to the lowest IMD order (largest MSD) and index 1 to the next higher IMD order:</w:t>
      </w:r>
    </w:p>
    <w:p w14:paraId="3939ED62" w14:textId="7813CBBB" w:rsidR="00CC522C" w:rsidRDefault="00CC522C" w:rsidP="00CC522C">
      <w:pPr>
        <w:pStyle w:val="ListParagraph"/>
        <w:numPr>
          <w:ilvl w:val="1"/>
          <w:numId w:val="24"/>
        </w:numPr>
        <w:tabs>
          <w:tab w:val="left" w:pos="4230"/>
        </w:tabs>
        <w:spacing w:after="0"/>
        <w:rPr>
          <w:b/>
          <w:bCs/>
          <w:lang w:eastAsia="zh-CN"/>
        </w:rPr>
      </w:pPr>
      <w:r>
        <w:rPr>
          <w:b/>
          <w:bCs/>
          <w:lang w:eastAsia="zh-CN"/>
        </w:rPr>
        <w:t>W</w:t>
      </w:r>
      <w:r w:rsidRPr="00CC522C">
        <w:rPr>
          <w:b/>
          <w:bCs/>
          <w:lang w:eastAsia="zh-CN"/>
        </w:rPr>
        <w:t>ithin IM2 to IMD5</w:t>
      </w:r>
      <w:r>
        <w:rPr>
          <w:b/>
          <w:bCs/>
          <w:lang w:eastAsia="zh-CN"/>
        </w:rPr>
        <w:t xml:space="preserve"> for the 2UL </w:t>
      </w:r>
      <w:r w:rsidR="00CD3D4F">
        <w:rPr>
          <w:b/>
          <w:bCs/>
          <w:lang w:eastAsia="zh-CN"/>
        </w:rPr>
        <w:t>2CC UL configuration type</w:t>
      </w:r>
      <w:r>
        <w:rPr>
          <w:b/>
          <w:bCs/>
          <w:lang w:eastAsia="zh-CN"/>
        </w:rPr>
        <w:t xml:space="preserve"> related IMDs</w:t>
      </w:r>
    </w:p>
    <w:p w14:paraId="7E54A6A2" w14:textId="2B37850A" w:rsidR="00CC522C" w:rsidRDefault="00CC522C" w:rsidP="00CC522C">
      <w:pPr>
        <w:pStyle w:val="ListParagraph"/>
        <w:numPr>
          <w:ilvl w:val="1"/>
          <w:numId w:val="24"/>
        </w:numPr>
        <w:tabs>
          <w:tab w:val="left" w:pos="4230"/>
        </w:tabs>
        <w:spacing w:after="0"/>
        <w:rPr>
          <w:b/>
          <w:bCs/>
          <w:lang w:eastAsia="zh-CN"/>
        </w:rPr>
      </w:pPr>
      <w:r>
        <w:rPr>
          <w:b/>
          <w:bCs/>
          <w:lang w:eastAsia="zh-CN"/>
        </w:rPr>
        <w:t>Within IMD</w:t>
      </w:r>
      <w:r w:rsidR="00CD3D4F">
        <w:rPr>
          <w:b/>
          <w:bCs/>
          <w:lang w:eastAsia="zh-CN"/>
        </w:rPr>
        <w:t>3</w:t>
      </w:r>
      <w:r>
        <w:rPr>
          <w:b/>
          <w:bCs/>
          <w:lang w:eastAsia="zh-CN"/>
        </w:rPr>
        <w:t xml:space="preserve"> to IMD9 for the 1UL </w:t>
      </w:r>
      <w:r w:rsidR="00CD3D4F">
        <w:rPr>
          <w:b/>
          <w:bCs/>
          <w:lang w:eastAsia="zh-CN"/>
        </w:rPr>
        <w:t xml:space="preserve">2CC UL configuration type related </w:t>
      </w:r>
      <w:r>
        <w:rPr>
          <w:b/>
          <w:bCs/>
          <w:lang w:eastAsia="zh-CN"/>
        </w:rPr>
        <w:t>IMDs</w:t>
      </w:r>
      <w:r w:rsidR="00CD3D4F">
        <w:rPr>
          <w:b/>
          <w:bCs/>
          <w:lang w:eastAsia="zh-CN"/>
        </w:rPr>
        <w:t xml:space="preserve"> (but max</w:t>
      </w:r>
      <w:r w:rsidR="009F3124">
        <w:rPr>
          <w:b/>
          <w:bCs/>
          <w:lang w:eastAsia="zh-CN"/>
        </w:rPr>
        <w:t>imum</w:t>
      </w:r>
      <w:r w:rsidR="00CD3D4F">
        <w:rPr>
          <w:b/>
          <w:bCs/>
          <w:lang w:eastAsia="zh-CN"/>
        </w:rPr>
        <w:t xml:space="preserve"> 2 order possible)</w:t>
      </w:r>
    </w:p>
    <w:p w14:paraId="08EBAEA1" w14:textId="2F79C228" w:rsidR="00CC522C" w:rsidRPr="00CC522C" w:rsidRDefault="00CC522C" w:rsidP="00CC522C">
      <w:pPr>
        <w:pStyle w:val="ListParagraph"/>
        <w:numPr>
          <w:ilvl w:val="1"/>
          <w:numId w:val="24"/>
        </w:numPr>
        <w:tabs>
          <w:tab w:val="left" w:pos="4230"/>
        </w:tabs>
        <w:spacing w:after="0"/>
        <w:rPr>
          <w:b/>
          <w:bCs/>
          <w:lang w:eastAsia="zh-CN"/>
        </w:rPr>
      </w:pPr>
      <w:r>
        <w:rPr>
          <w:b/>
          <w:bCs/>
          <w:lang w:eastAsia="zh-CN"/>
        </w:rPr>
        <w:t xml:space="preserve">IMD3 for triple beat related MSD for </w:t>
      </w:r>
      <w:r w:rsidR="00CD3D4F">
        <w:rPr>
          <w:b/>
          <w:bCs/>
          <w:lang w:eastAsia="zh-CN"/>
        </w:rPr>
        <w:t>2UL 3CC UL configuration type</w:t>
      </w:r>
      <w:r w:rsidR="00B825C4">
        <w:rPr>
          <w:b/>
          <w:bCs/>
          <w:lang w:eastAsia="zh-CN"/>
        </w:rPr>
        <w:t>.</w:t>
      </w:r>
    </w:p>
    <w:p w14:paraId="4BD4B059" w14:textId="77777777" w:rsidR="00CC522C" w:rsidRPr="00CC522C" w:rsidRDefault="00CC522C" w:rsidP="00CC522C">
      <w:pPr>
        <w:tabs>
          <w:tab w:val="left" w:pos="4230"/>
        </w:tabs>
        <w:spacing w:after="0"/>
        <w:rPr>
          <w:b/>
          <w:bCs/>
          <w:lang w:eastAsia="zh-CN"/>
        </w:rPr>
      </w:pPr>
    </w:p>
    <w:p w14:paraId="652B80C8" w14:textId="5A48B1B5" w:rsidR="00CC4565" w:rsidRPr="00CC4565" w:rsidRDefault="00CC4565" w:rsidP="00CC4565">
      <w:pPr>
        <w:tabs>
          <w:tab w:val="left" w:pos="4230"/>
        </w:tabs>
        <w:spacing w:after="0"/>
        <w:rPr>
          <w:b/>
          <w:bCs/>
          <w:lang w:eastAsia="zh-CN"/>
        </w:rPr>
      </w:pPr>
      <w:r w:rsidRPr="00CC4565">
        <w:rPr>
          <w:b/>
          <w:bCs/>
          <w:lang w:eastAsia="zh-CN"/>
        </w:rPr>
        <w:t xml:space="preserve">Proposal on </w:t>
      </w:r>
      <w:r>
        <w:rPr>
          <w:b/>
          <w:bCs/>
          <w:lang w:eastAsia="zh-CN"/>
        </w:rPr>
        <w:t>lower MSD classes</w:t>
      </w:r>
      <w:r w:rsidRPr="00CC4565">
        <w:rPr>
          <w:b/>
          <w:bCs/>
          <w:lang w:eastAsia="zh-CN"/>
        </w:rPr>
        <w:t>:</w:t>
      </w:r>
    </w:p>
    <w:p w14:paraId="7F534742" w14:textId="25EEC17F" w:rsidR="00CC4565" w:rsidRDefault="00416B9A" w:rsidP="00CC4565">
      <w:pPr>
        <w:pStyle w:val="ListParagraph"/>
        <w:numPr>
          <w:ilvl w:val="0"/>
          <w:numId w:val="24"/>
        </w:numPr>
        <w:tabs>
          <w:tab w:val="left" w:pos="4230"/>
        </w:tabs>
        <w:spacing w:after="0"/>
        <w:rPr>
          <w:b/>
          <w:bCs/>
          <w:lang w:eastAsia="zh-CN"/>
        </w:rPr>
      </w:pPr>
      <w:r>
        <w:rPr>
          <w:b/>
          <w:bCs/>
          <w:lang w:eastAsia="zh-CN"/>
        </w:rPr>
        <w:t>8</w:t>
      </w:r>
      <w:r w:rsidR="00CC4565">
        <w:rPr>
          <w:b/>
          <w:bCs/>
          <w:lang w:eastAsia="zh-CN"/>
        </w:rPr>
        <w:t xml:space="preserve"> lower </w:t>
      </w:r>
      <w:r w:rsidR="00CC4565" w:rsidRPr="00CC4565">
        <w:rPr>
          <w:b/>
          <w:bCs/>
          <w:lang w:eastAsia="zh-CN"/>
        </w:rPr>
        <w:t xml:space="preserve">MSD </w:t>
      </w:r>
      <w:r w:rsidR="00CC4565">
        <w:rPr>
          <w:b/>
          <w:bCs/>
          <w:lang w:eastAsia="zh-CN"/>
        </w:rPr>
        <w:t>class values are used for the same test point according to the following table:</w:t>
      </w:r>
    </w:p>
    <w:p w14:paraId="57AB223E" w14:textId="3674D08A" w:rsidR="00CC4565" w:rsidRDefault="00CC4565" w:rsidP="00CC4565">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proposed scheme for a reduced number of lower MSD classes</w:t>
      </w:r>
    </w:p>
    <w:tbl>
      <w:tblPr>
        <w:tblStyle w:val="TableGrid"/>
        <w:tblW w:w="5748" w:type="dxa"/>
        <w:jc w:val="center"/>
        <w:tblLayout w:type="fixed"/>
        <w:tblLook w:val="04A0" w:firstRow="1" w:lastRow="0" w:firstColumn="1" w:lastColumn="0" w:noHBand="0" w:noVBand="1"/>
      </w:tblPr>
      <w:tblGrid>
        <w:gridCol w:w="1039"/>
        <w:gridCol w:w="1860"/>
        <w:gridCol w:w="989"/>
        <w:gridCol w:w="1860"/>
      </w:tblGrid>
      <w:tr w:rsidR="00416B9A" w:rsidRPr="00416B9A" w14:paraId="366C911D" w14:textId="514D98E2" w:rsidTr="00416B9A">
        <w:trPr>
          <w:jc w:val="center"/>
        </w:trPr>
        <w:tc>
          <w:tcPr>
            <w:tcW w:w="1039" w:type="dxa"/>
          </w:tcPr>
          <w:p w14:paraId="1D1C5AE0" w14:textId="77777777" w:rsidR="00416B9A" w:rsidRPr="00D733C6" w:rsidRDefault="00416B9A" w:rsidP="00416B9A">
            <w:pPr>
              <w:tabs>
                <w:tab w:val="left" w:pos="4230"/>
              </w:tabs>
              <w:spacing w:after="0"/>
              <w:jc w:val="center"/>
              <w:rPr>
                <w:rFonts w:asciiTheme="minorHAnsi" w:hAnsiTheme="minorHAnsi" w:cstheme="minorHAnsi"/>
                <w:b/>
                <w:bCs/>
                <w:sz w:val="18"/>
                <w:szCs w:val="18"/>
                <w:lang w:eastAsia="zh-CN"/>
              </w:rPr>
            </w:pPr>
            <w:r>
              <w:rPr>
                <w:rFonts w:asciiTheme="minorHAnsi" w:hAnsiTheme="minorHAnsi" w:cstheme="minorHAnsi"/>
                <w:b/>
                <w:bCs/>
                <w:sz w:val="18"/>
                <w:szCs w:val="18"/>
                <w:lang w:eastAsia="zh-CN"/>
              </w:rPr>
              <w:t>Lower MSD class</w:t>
            </w:r>
          </w:p>
        </w:tc>
        <w:tc>
          <w:tcPr>
            <w:tcW w:w="1860" w:type="dxa"/>
          </w:tcPr>
          <w:p w14:paraId="63D71186" w14:textId="77777777" w:rsidR="00416B9A" w:rsidRPr="00416B9A" w:rsidRDefault="00416B9A" w:rsidP="00416B9A">
            <w:pPr>
              <w:tabs>
                <w:tab w:val="left" w:pos="4230"/>
              </w:tabs>
              <w:spacing w:after="0"/>
              <w:jc w:val="center"/>
              <w:rPr>
                <w:rFonts w:asciiTheme="minorHAnsi" w:hAnsiTheme="minorHAnsi" w:cstheme="minorHAnsi"/>
                <w:b/>
                <w:bCs/>
                <w:sz w:val="18"/>
                <w:szCs w:val="18"/>
                <w:lang w:eastAsia="zh-CN"/>
              </w:rPr>
            </w:pPr>
            <w:r w:rsidRPr="00416B9A">
              <w:rPr>
                <w:rFonts w:asciiTheme="minorHAnsi" w:hAnsiTheme="minorHAnsi" w:cstheme="minorHAnsi"/>
                <w:b/>
                <w:bCs/>
                <w:sz w:val="18"/>
                <w:szCs w:val="18"/>
                <w:lang w:eastAsia="zh-CN"/>
              </w:rPr>
              <w:t>Reported</w:t>
            </w:r>
          </w:p>
          <w:p w14:paraId="4CC82CD4" w14:textId="77777777" w:rsidR="00416B9A" w:rsidRPr="00416B9A" w:rsidRDefault="00416B9A" w:rsidP="00416B9A">
            <w:pPr>
              <w:tabs>
                <w:tab w:val="left" w:pos="4230"/>
              </w:tabs>
              <w:spacing w:after="0"/>
              <w:jc w:val="center"/>
              <w:rPr>
                <w:rFonts w:asciiTheme="minorHAnsi" w:hAnsiTheme="minorHAnsi" w:cstheme="minorHAnsi"/>
                <w:b/>
                <w:bCs/>
                <w:sz w:val="18"/>
                <w:szCs w:val="18"/>
                <w:lang w:eastAsia="zh-CN"/>
              </w:rPr>
            </w:pPr>
            <w:r w:rsidRPr="00416B9A">
              <w:rPr>
                <w:rFonts w:asciiTheme="minorHAnsi" w:hAnsiTheme="minorHAnsi" w:cstheme="minorHAnsi"/>
                <w:b/>
                <w:bCs/>
                <w:sz w:val="18"/>
                <w:szCs w:val="18"/>
                <w:lang w:eastAsia="zh-CN"/>
              </w:rPr>
              <w:t>MSD range [dB]</w:t>
            </w:r>
          </w:p>
        </w:tc>
        <w:tc>
          <w:tcPr>
            <w:tcW w:w="989" w:type="dxa"/>
          </w:tcPr>
          <w:p w14:paraId="28EEEB86" w14:textId="1C02575D" w:rsidR="00416B9A" w:rsidRPr="00416B9A" w:rsidRDefault="00416B9A" w:rsidP="00416B9A">
            <w:pPr>
              <w:tabs>
                <w:tab w:val="left" w:pos="4230"/>
              </w:tabs>
              <w:spacing w:after="0"/>
              <w:jc w:val="center"/>
              <w:rPr>
                <w:rFonts w:asciiTheme="minorHAnsi" w:hAnsiTheme="minorHAnsi" w:cstheme="minorHAnsi"/>
                <w:b/>
                <w:bCs/>
                <w:sz w:val="18"/>
                <w:szCs w:val="18"/>
                <w:lang w:eastAsia="zh-CN"/>
              </w:rPr>
            </w:pPr>
            <w:r>
              <w:rPr>
                <w:rFonts w:asciiTheme="minorHAnsi" w:hAnsiTheme="minorHAnsi" w:cstheme="minorHAnsi"/>
                <w:b/>
                <w:bCs/>
                <w:sz w:val="18"/>
                <w:szCs w:val="18"/>
                <w:lang w:eastAsia="zh-CN"/>
              </w:rPr>
              <w:t>Lower MSD class</w:t>
            </w:r>
          </w:p>
        </w:tc>
        <w:tc>
          <w:tcPr>
            <w:tcW w:w="1860" w:type="dxa"/>
          </w:tcPr>
          <w:p w14:paraId="20DE5A10" w14:textId="77777777" w:rsidR="00416B9A" w:rsidRPr="00416B9A" w:rsidRDefault="00416B9A" w:rsidP="00416B9A">
            <w:pPr>
              <w:tabs>
                <w:tab w:val="left" w:pos="4230"/>
              </w:tabs>
              <w:spacing w:after="0"/>
              <w:jc w:val="center"/>
              <w:rPr>
                <w:rFonts w:asciiTheme="minorHAnsi" w:hAnsiTheme="minorHAnsi" w:cstheme="minorHAnsi"/>
                <w:b/>
                <w:bCs/>
                <w:sz w:val="18"/>
                <w:szCs w:val="18"/>
                <w:lang w:eastAsia="zh-CN"/>
              </w:rPr>
            </w:pPr>
            <w:r w:rsidRPr="00416B9A">
              <w:rPr>
                <w:rFonts w:asciiTheme="minorHAnsi" w:hAnsiTheme="minorHAnsi" w:cstheme="minorHAnsi"/>
                <w:b/>
                <w:bCs/>
                <w:sz w:val="18"/>
                <w:szCs w:val="18"/>
                <w:lang w:eastAsia="zh-CN"/>
              </w:rPr>
              <w:t>Reported</w:t>
            </w:r>
          </w:p>
          <w:p w14:paraId="70CE29DA" w14:textId="0D31D209" w:rsidR="00416B9A" w:rsidRPr="00416B9A" w:rsidRDefault="00416B9A" w:rsidP="00416B9A">
            <w:pPr>
              <w:tabs>
                <w:tab w:val="left" w:pos="4230"/>
              </w:tabs>
              <w:spacing w:after="0"/>
              <w:jc w:val="center"/>
              <w:rPr>
                <w:rFonts w:asciiTheme="minorHAnsi" w:hAnsiTheme="minorHAnsi" w:cstheme="minorHAnsi"/>
                <w:b/>
                <w:bCs/>
                <w:sz w:val="18"/>
                <w:szCs w:val="18"/>
                <w:lang w:eastAsia="zh-CN"/>
              </w:rPr>
            </w:pPr>
            <w:r w:rsidRPr="00416B9A">
              <w:rPr>
                <w:rFonts w:asciiTheme="minorHAnsi" w:hAnsiTheme="minorHAnsi" w:cstheme="minorHAnsi"/>
                <w:b/>
                <w:bCs/>
                <w:sz w:val="18"/>
                <w:szCs w:val="18"/>
                <w:lang w:eastAsia="zh-CN"/>
              </w:rPr>
              <w:t>MSD range [dB]</w:t>
            </w:r>
          </w:p>
        </w:tc>
      </w:tr>
      <w:tr w:rsidR="00416B9A" w:rsidRPr="00416B9A" w14:paraId="79079F97" w14:textId="3028768C" w:rsidTr="00416B9A">
        <w:trPr>
          <w:jc w:val="center"/>
        </w:trPr>
        <w:tc>
          <w:tcPr>
            <w:tcW w:w="1039" w:type="dxa"/>
          </w:tcPr>
          <w:p w14:paraId="7E07E60A" w14:textId="77777777" w:rsidR="00416B9A" w:rsidRPr="00D733C6" w:rsidRDefault="00416B9A" w:rsidP="00416B9A">
            <w:pPr>
              <w:tabs>
                <w:tab w:val="left" w:pos="4230"/>
              </w:tabs>
              <w:spacing w:after="0"/>
              <w:jc w:val="center"/>
              <w:rPr>
                <w:rFonts w:asciiTheme="minorHAnsi" w:hAnsiTheme="minorHAnsi" w:cstheme="minorHAnsi"/>
                <w:b/>
                <w:bCs/>
                <w:sz w:val="18"/>
                <w:szCs w:val="18"/>
                <w:lang w:eastAsia="zh-CN"/>
              </w:rPr>
            </w:pPr>
            <w:r w:rsidRPr="00D733C6">
              <w:rPr>
                <w:rFonts w:asciiTheme="minorHAnsi" w:hAnsiTheme="minorHAnsi" w:cstheme="minorHAnsi"/>
                <w:b/>
                <w:bCs/>
                <w:sz w:val="18"/>
                <w:szCs w:val="18"/>
                <w:lang w:eastAsia="zh-CN"/>
              </w:rPr>
              <w:t>I</w:t>
            </w:r>
          </w:p>
        </w:tc>
        <w:tc>
          <w:tcPr>
            <w:tcW w:w="1860" w:type="dxa"/>
          </w:tcPr>
          <w:p w14:paraId="10110C0A" w14:textId="77777777" w:rsidR="00416B9A" w:rsidRPr="00416B9A" w:rsidRDefault="00416B9A" w:rsidP="00416B9A">
            <w:pPr>
              <w:tabs>
                <w:tab w:val="left" w:pos="4230"/>
              </w:tabs>
              <w:spacing w:after="0"/>
              <w:jc w:val="center"/>
              <w:rPr>
                <w:rFonts w:asciiTheme="minorHAnsi" w:hAnsiTheme="minorHAnsi" w:cstheme="minorHAnsi"/>
                <w:b/>
                <w:bCs/>
                <w:sz w:val="18"/>
                <w:szCs w:val="18"/>
                <w:lang w:eastAsia="zh-CN"/>
              </w:rPr>
            </w:pPr>
            <w:r w:rsidRPr="00416B9A">
              <w:rPr>
                <w:rFonts w:asciiTheme="minorHAnsi" w:hAnsiTheme="minorHAnsi" w:cstheme="minorHAnsi"/>
                <w:b/>
                <w:bCs/>
                <w:sz w:val="18"/>
                <w:szCs w:val="18"/>
                <w:lang w:eastAsia="zh-CN"/>
              </w:rPr>
              <w:t>MSD≤0.5dB</w:t>
            </w:r>
          </w:p>
        </w:tc>
        <w:tc>
          <w:tcPr>
            <w:tcW w:w="989" w:type="dxa"/>
          </w:tcPr>
          <w:p w14:paraId="1B58B77F" w14:textId="029913AD" w:rsidR="00416B9A" w:rsidRPr="00416B9A" w:rsidRDefault="00416B9A" w:rsidP="00416B9A">
            <w:pPr>
              <w:tabs>
                <w:tab w:val="left" w:pos="4230"/>
              </w:tabs>
              <w:spacing w:after="0"/>
              <w:jc w:val="center"/>
              <w:rPr>
                <w:rFonts w:asciiTheme="minorHAnsi" w:hAnsiTheme="minorHAnsi" w:cstheme="minorHAnsi"/>
                <w:b/>
                <w:bCs/>
                <w:sz w:val="18"/>
                <w:szCs w:val="18"/>
                <w:lang w:eastAsia="zh-CN"/>
              </w:rPr>
            </w:pPr>
            <w:r>
              <w:rPr>
                <w:rFonts w:asciiTheme="minorHAnsi" w:hAnsiTheme="minorHAnsi" w:cstheme="minorHAnsi"/>
                <w:b/>
                <w:bCs/>
                <w:sz w:val="18"/>
                <w:szCs w:val="18"/>
                <w:lang w:eastAsia="zh-CN"/>
              </w:rPr>
              <w:t>V</w:t>
            </w:r>
          </w:p>
        </w:tc>
        <w:tc>
          <w:tcPr>
            <w:tcW w:w="1860" w:type="dxa"/>
          </w:tcPr>
          <w:p w14:paraId="3584466C" w14:textId="459495EF" w:rsidR="00416B9A" w:rsidRPr="00416B9A" w:rsidRDefault="00416B9A" w:rsidP="00416B9A">
            <w:pPr>
              <w:tabs>
                <w:tab w:val="left" w:pos="4230"/>
              </w:tabs>
              <w:spacing w:after="0"/>
              <w:jc w:val="center"/>
              <w:rPr>
                <w:rFonts w:asciiTheme="minorHAnsi" w:hAnsiTheme="minorHAnsi" w:cstheme="minorHAnsi"/>
                <w:b/>
                <w:bCs/>
                <w:sz w:val="18"/>
                <w:szCs w:val="18"/>
                <w:lang w:eastAsia="zh-CN"/>
              </w:rPr>
            </w:pPr>
            <w:r w:rsidRPr="00416B9A">
              <w:rPr>
                <w:rFonts w:asciiTheme="minorHAnsi" w:hAnsiTheme="minorHAnsi" w:cstheme="minorHAnsi"/>
                <w:b/>
                <w:bCs/>
                <w:sz w:val="18"/>
                <w:szCs w:val="18"/>
                <w:lang w:eastAsia="zh-CN"/>
              </w:rPr>
              <w:t>5.5dB &lt; MSD ≤ 8.5dB</w:t>
            </w:r>
          </w:p>
        </w:tc>
      </w:tr>
      <w:tr w:rsidR="00416B9A" w:rsidRPr="00416B9A" w14:paraId="34CF937F" w14:textId="2E8E7B6C" w:rsidTr="00416B9A">
        <w:trPr>
          <w:jc w:val="center"/>
        </w:trPr>
        <w:tc>
          <w:tcPr>
            <w:tcW w:w="1039" w:type="dxa"/>
          </w:tcPr>
          <w:p w14:paraId="34825A65" w14:textId="77777777" w:rsidR="00416B9A" w:rsidRPr="00D733C6" w:rsidRDefault="00416B9A" w:rsidP="00416B9A">
            <w:pPr>
              <w:tabs>
                <w:tab w:val="left" w:pos="4230"/>
              </w:tabs>
              <w:spacing w:after="0"/>
              <w:jc w:val="center"/>
              <w:rPr>
                <w:rFonts w:asciiTheme="minorHAnsi" w:hAnsiTheme="minorHAnsi" w:cstheme="minorHAnsi"/>
                <w:b/>
                <w:bCs/>
                <w:sz w:val="18"/>
                <w:szCs w:val="18"/>
                <w:lang w:eastAsia="zh-CN"/>
              </w:rPr>
            </w:pPr>
            <w:r w:rsidRPr="00D733C6">
              <w:rPr>
                <w:rFonts w:asciiTheme="minorHAnsi" w:hAnsiTheme="minorHAnsi" w:cstheme="minorHAnsi"/>
                <w:b/>
                <w:bCs/>
                <w:sz w:val="18"/>
                <w:szCs w:val="18"/>
                <w:lang w:eastAsia="zh-CN"/>
              </w:rPr>
              <w:t>II</w:t>
            </w:r>
          </w:p>
        </w:tc>
        <w:tc>
          <w:tcPr>
            <w:tcW w:w="1860" w:type="dxa"/>
          </w:tcPr>
          <w:p w14:paraId="07D295F5" w14:textId="77777777" w:rsidR="00416B9A" w:rsidRPr="00416B9A" w:rsidRDefault="00416B9A" w:rsidP="00416B9A">
            <w:pPr>
              <w:tabs>
                <w:tab w:val="left" w:pos="4230"/>
              </w:tabs>
              <w:spacing w:after="0"/>
              <w:jc w:val="center"/>
              <w:rPr>
                <w:rFonts w:asciiTheme="minorHAnsi" w:hAnsiTheme="minorHAnsi" w:cstheme="minorHAnsi"/>
                <w:b/>
                <w:bCs/>
                <w:sz w:val="18"/>
                <w:szCs w:val="18"/>
                <w:lang w:eastAsia="zh-CN"/>
              </w:rPr>
            </w:pPr>
            <w:r w:rsidRPr="00416B9A">
              <w:rPr>
                <w:rFonts w:asciiTheme="minorHAnsi" w:hAnsiTheme="minorHAnsi" w:cstheme="minorHAnsi"/>
                <w:b/>
                <w:bCs/>
                <w:sz w:val="18"/>
                <w:szCs w:val="18"/>
                <w:lang w:eastAsia="zh-CN"/>
              </w:rPr>
              <w:t>0.5dB &lt; MSD ≤ 1.5dB</w:t>
            </w:r>
          </w:p>
        </w:tc>
        <w:tc>
          <w:tcPr>
            <w:tcW w:w="989" w:type="dxa"/>
          </w:tcPr>
          <w:p w14:paraId="2B219E13" w14:textId="7048D39B" w:rsidR="00416B9A" w:rsidRPr="00416B9A" w:rsidRDefault="00416B9A" w:rsidP="00416B9A">
            <w:pPr>
              <w:tabs>
                <w:tab w:val="left" w:pos="4230"/>
              </w:tabs>
              <w:spacing w:after="0"/>
              <w:jc w:val="center"/>
              <w:rPr>
                <w:rFonts w:asciiTheme="minorHAnsi" w:hAnsiTheme="minorHAnsi" w:cstheme="minorHAnsi"/>
                <w:b/>
                <w:bCs/>
                <w:sz w:val="18"/>
                <w:szCs w:val="18"/>
                <w:lang w:eastAsia="zh-CN"/>
              </w:rPr>
            </w:pPr>
            <w:r>
              <w:rPr>
                <w:rFonts w:asciiTheme="minorHAnsi" w:hAnsiTheme="minorHAnsi" w:cstheme="minorHAnsi"/>
                <w:b/>
                <w:bCs/>
                <w:sz w:val="18"/>
                <w:szCs w:val="18"/>
                <w:lang w:eastAsia="zh-CN"/>
              </w:rPr>
              <w:t>VI</w:t>
            </w:r>
          </w:p>
        </w:tc>
        <w:tc>
          <w:tcPr>
            <w:tcW w:w="1860" w:type="dxa"/>
          </w:tcPr>
          <w:p w14:paraId="43BA0F73" w14:textId="34EAD3BA" w:rsidR="00416B9A" w:rsidRPr="00416B9A" w:rsidRDefault="00416B9A" w:rsidP="00416B9A">
            <w:pPr>
              <w:tabs>
                <w:tab w:val="left" w:pos="4230"/>
              </w:tabs>
              <w:spacing w:after="0"/>
              <w:jc w:val="center"/>
              <w:rPr>
                <w:rFonts w:asciiTheme="minorHAnsi" w:hAnsiTheme="minorHAnsi" w:cstheme="minorHAnsi"/>
                <w:b/>
                <w:bCs/>
                <w:sz w:val="18"/>
                <w:szCs w:val="18"/>
                <w:lang w:eastAsia="zh-CN"/>
              </w:rPr>
            </w:pPr>
            <w:r w:rsidRPr="00416B9A">
              <w:rPr>
                <w:rFonts w:asciiTheme="minorHAnsi" w:hAnsiTheme="minorHAnsi" w:cstheme="minorHAnsi"/>
                <w:b/>
                <w:bCs/>
                <w:sz w:val="18"/>
                <w:szCs w:val="18"/>
                <w:lang w:eastAsia="zh-CN"/>
              </w:rPr>
              <w:t>8.5dB &lt; MSD ≤ 12dB</w:t>
            </w:r>
          </w:p>
        </w:tc>
      </w:tr>
      <w:tr w:rsidR="00416B9A" w:rsidRPr="00416B9A" w14:paraId="1E7992B3" w14:textId="53EF92BB" w:rsidTr="00416B9A">
        <w:trPr>
          <w:jc w:val="center"/>
        </w:trPr>
        <w:tc>
          <w:tcPr>
            <w:tcW w:w="1039" w:type="dxa"/>
          </w:tcPr>
          <w:p w14:paraId="1A5A5185" w14:textId="77777777" w:rsidR="00416B9A" w:rsidRPr="00D733C6" w:rsidRDefault="00416B9A" w:rsidP="00416B9A">
            <w:pPr>
              <w:tabs>
                <w:tab w:val="left" w:pos="4230"/>
              </w:tabs>
              <w:spacing w:after="0"/>
              <w:jc w:val="center"/>
              <w:rPr>
                <w:rFonts w:asciiTheme="minorHAnsi" w:hAnsiTheme="minorHAnsi" w:cstheme="minorHAnsi"/>
                <w:b/>
                <w:bCs/>
                <w:sz w:val="18"/>
                <w:szCs w:val="18"/>
                <w:lang w:eastAsia="zh-CN"/>
              </w:rPr>
            </w:pPr>
            <w:r w:rsidRPr="00D733C6">
              <w:rPr>
                <w:rFonts w:asciiTheme="minorHAnsi" w:hAnsiTheme="minorHAnsi" w:cstheme="minorHAnsi"/>
                <w:b/>
                <w:bCs/>
                <w:sz w:val="18"/>
                <w:szCs w:val="18"/>
                <w:lang w:eastAsia="zh-CN"/>
              </w:rPr>
              <w:t>III</w:t>
            </w:r>
          </w:p>
        </w:tc>
        <w:tc>
          <w:tcPr>
            <w:tcW w:w="1860" w:type="dxa"/>
          </w:tcPr>
          <w:p w14:paraId="15F621C0" w14:textId="77777777" w:rsidR="00416B9A" w:rsidRPr="00416B9A" w:rsidRDefault="00416B9A" w:rsidP="00416B9A">
            <w:pPr>
              <w:tabs>
                <w:tab w:val="left" w:pos="4230"/>
              </w:tabs>
              <w:spacing w:after="0"/>
              <w:jc w:val="center"/>
              <w:rPr>
                <w:rFonts w:asciiTheme="minorHAnsi" w:hAnsiTheme="minorHAnsi" w:cstheme="minorHAnsi"/>
                <w:b/>
                <w:bCs/>
                <w:sz w:val="18"/>
                <w:szCs w:val="18"/>
                <w:lang w:eastAsia="zh-CN"/>
              </w:rPr>
            </w:pPr>
            <w:r w:rsidRPr="00416B9A">
              <w:rPr>
                <w:rFonts w:asciiTheme="minorHAnsi" w:hAnsiTheme="minorHAnsi" w:cstheme="minorHAnsi"/>
                <w:b/>
                <w:bCs/>
                <w:sz w:val="18"/>
                <w:szCs w:val="18"/>
                <w:lang w:eastAsia="zh-CN"/>
              </w:rPr>
              <w:t>1.5dB &lt; MSD ≤ 3dB</w:t>
            </w:r>
          </w:p>
        </w:tc>
        <w:tc>
          <w:tcPr>
            <w:tcW w:w="989" w:type="dxa"/>
          </w:tcPr>
          <w:p w14:paraId="28DCF59D" w14:textId="2FC94822" w:rsidR="00416B9A" w:rsidRPr="00416B9A" w:rsidRDefault="00416B9A" w:rsidP="00416B9A">
            <w:pPr>
              <w:tabs>
                <w:tab w:val="left" w:pos="4230"/>
              </w:tabs>
              <w:spacing w:after="0"/>
              <w:jc w:val="center"/>
              <w:rPr>
                <w:rFonts w:asciiTheme="minorHAnsi" w:hAnsiTheme="minorHAnsi" w:cstheme="minorHAnsi"/>
                <w:b/>
                <w:bCs/>
                <w:sz w:val="18"/>
                <w:szCs w:val="18"/>
                <w:lang w:eastAsia="zh-CN"/>
              </w:rPr>
            </w:pPr>
            <w:r>
              <w:rPr>
                <w:rFonts w:asciiTheme="minorHAnsi" w:hAnsiTheme="minorHAnsi" w:cstheme="minorHAnsi"/>
                <w:b/>
                <w:bCs/>
                <w:sz w:val="18"/>
                <w:szCs w:val="18"/>
                <w:lang w:eastAsia="zh-CN"/>
              </w:rPr>
              <w:t>VII</w:t>
            </w:r>
          </w:p>
        </w:tc>
        <w:tc>
          <w:tcPr>
            <w:tcW w:w="1860" w:type="dxa"/>
          </w:tcPr>
          <w:p w14:paraId="3FC74E2B" w14:textId="57E117B8" w:rsidR="00416B9A" w:rsidRPr="00416B9A" w:rsidRDefault="00416B9A" w:rsidP="00416B9A">
            <w:pPr>
              <w:tabs>
                <w:tab w:val="left" w:pos="4230"/>
              </w:tabs>
              <w:spacing w:after="0"/>
              <w:jc w:val="center"/>
              <w:rPr>
                <w:rFonts w:asciiTheme="minorHAnsi" w:hAnsiTheme="minorHAnsi" w:cstheme="minorHAnsi"/>
                <w:b/>
                <w:bCs/>
                <w:sz w:val="18"/>
                <w:szCs w:val="18"/>
                <w:lang w:eastAsia="zh-CN"/>
              </w:rPr>
            </w:pPr>
            <w:r w:rsidRPr="00416B9A">
              <w:rPr>
                <w:rFonts w:asciiTheme="minorHAnsi" w:hAnsiTheme="minorHAnsi" w:cstheme="minorHAnsi"/>
                <w:b/>
                <w:bCs/>
                <w:sz w:val="18"/>
                <w:szCs w:val="18"/>
                <w:lang w:eastAsia="zh-CN"/>
              </w:rPr>
              <w:t>12dB &lt; MSD ≤ 16dB</w:t>
            </w:r>
          </w:p>
        </w:tc>
      </w:tr>
      <w:tr w:rsidR="00416B9A" w:rsidRPr="00416B9A" w14:paraId="61FEE7C8" w14:textId="5C0EA20F" w:rsidTr="00416B9A">
        <w:trPr>
          <w:jc w:val="center"/>
        </w:trPr>
        <w:tc>
          <w:tcPr>
            <w:tcW w:w="1039" w:type="dxa"/>
          </w:tcPr>
          <w:p w14:paraId="38FDAF99" w14:textId="77777777" w:rsidR="00416B9A" w:rsidRPr="00D733C6" w:rsidRDefault="00416B9A" w:rsidP="00416B9A">
            <w:pPr>
              <w:tabs>
                <w:tab w:val="left" w:pos="4230"/>
              </w:tabs>
              <w:spacing w:after="0"/>
              <w:jc w:val="center"/>
              <w:rPr>
                <w:rFonts w:asciiTheme="minorHAnsi" w:hAnsiTheme="minorHAnsi" w:cstheme="minorHAnsi"/>
                <w:b/>
                <w:bCs/>
                <w:sz w:val="18"/>
                <w:szCs w:val="18"/>
                <w:lang w:eastAsia="zh-CN"/>
              </w:rPr>
            </w:pPr>
            <w:r w:rsidRPr="00D733C6">
              <w:rPr>
                <w:rFonts w:asciiTheme="minorHAnsi" w:hAnsiTheme="minorHAnsi" w:cstheme="minorHAnsi"/>
                <w:b/>
                <w:bCs/>
                <w:sz w:val="18"/>
                <w:szCs w:val="18"/>
                <w:lang w:eastAsia="zh-CN"/>
              </w:rPr>
              <w:t>IV</w:t>
            </w:r>
          </w:p>
        </w:tc>
        <w:tc>
          <w:tcPr>
            <w:tcW w:w="1860" w:type="dxa"/>
          </w:tcPr>
          <w:p w14:paraId="774660DD" w14:textId="77777777" w:rsidR="00416B9A" w:rsidRPr="00416B9A" w:rsidRDefault="00416B9A" w:rsidP="00416B9A">
            <w:pPr>
              <w:tabs>
                <w:tab w:val="left" w:pos="4230"/>
              </w:tabs>
              <w:spacing w:after="0"/>
              <w:jc w:val="center"/>
              <w:rPr>
                <w:rFonts w:asciiTheme="minorHAnsi" w:hAnsiTheme="minorHAnsi" w:cstheme="minorHAnsi"/>
                <w:b/>
                <w:bCs/>
                <w:sz w:val="18"/>
                <w:szCs w:val="18"/>
                <w:lang w:eastAsia="zh-CN"/>
              </w:rPr>
            </w:pPr>
            <w:r w:rsidRPr="00416B9A">
              <w:rPr>
                <w:rFonts w:asciiTheme="minorHAnsi" w:hAnsiTheme="minorHAnsi" w:cstheme="minorHAnsi"/>
                <w:b/>
                <w:bCs/>
                <w:sz w:val="18"/>
                <w:szCs w:val="18"/>
                <w:lang w:eastAsia="zh-CN"/>
              </w:rPr>
              <w:t>3dB &lt; MSD ≤ 5.5dB</w:t>
            </w:r>
          </w:p>
        </w:tc>
        <w:tc>
          <w:tcPr>
            <w:tcW w:w="989" w:type="dxa"/>
          </w:tcPr>
          <w:p w14:paraId="386BFC81" w14:textId="7157BFBD" w:rsidR="00416B9A" w:rsidRPr="00416B9A" w:rsidRDefault="00416B9A" w:rsidP="00416B9A">
            <w:pPr>
              <w:tabs>
                <w:tab w:val="left" w:pos="4230"/>
              </w:tabs>
              <w:spacing w:after="0"/>
              <w:jc w:val="center"/>
              <w:rPr>
                <w:rFonts w:asciiTheme="minorHAnsi" w:hAnsiTheme="minorHAnsi" w:cstheme="minorHAnsi"/>
                <w:b/>
                <w:bCs/>
                <w:sz w:val="18"/>
                <w:szCs w:val="18"/>
                <w:lang w:eastAsia="zh-CN"/>
              </w:rPr>
            </w:pPr>
            <w:r>
              <w:rPr>
                <w:rFonts w:asciiTheme="minorHAnsi" w:hAnsiTheme="minorHAnsi" w:cstheme="minorHAnsi"/>
                <w:b/>
                <w:bCs/>
                <w:sz w:val="18"/>
                <w:szCs w:val="18"/>
                <w:lang w:eastAsia="zh-CN"/>
              </w:rPr>
              <w:t>VIII</w:t>
            </w:r>
          </w:p>
        </w:tc>
        <w:tc>
          <w:tcPr>
            <w:tcW w:w="1860" w:type="dxa"/>
          </w:tcPr>
          <w:p w14:paraId="21C2BFA6" w14:textId="4E63A3F4" w:rsidR="00416B9A" w:rsidRPr="00416B9A" w:rsidRDefault="00416B9A" w:rsidP="00416B9A">
            <w:pPr>
              <w:tabs>
                <w:tab w:val="left" w:pos="4230"/>
              </w:tabs>
              <w:spacing w:after="0"/>
              <w:jc w:val="center"/>
              <w:rPr>
                <w:rFonts w:asciiTheme="minorHAnsi" w:hAnsiTheme="minorHAnsi" w:cstheme="minorHAnsi"/>
                <w:b/>
                <w:bCs/>
                <w:sz w:val="18"/>
                <w:szCs w:val="18"/>
                <w:lang w:eastAsia="zh-CN"/>
              </w:rPr>
            </w:pPr>
            <w:r w:rsidRPr="00416B9A">
              <w:rPr>
                <w:rFonts w:asciiTheme="minorHAnsi" w:hAnsiTheme="minorHAnsi" w:cstheme="minorHAnsi"/>
                <w:b/>
                <w:bCs/>
                <w:sz w:val="18"/>
                <w:szCs w:val="18"/>
                <w:lang w:eastAsia="zh-CN"/>
              </w:rPr>
              <w:t>16dB &lt; MSD ≤ 20dB</w:t>
            </w:r>
          </w:p>
        </w:tc>
      </w:tr>
    </w:tbl>
    <w:p w14:paraId="160D2ADE" w14:textId="5F42F45E" w:rsidR="00CC4565" w:rsidRDefault="00CC4565" w:rsidP="00CC4565">
      <w:pPr>
        <w:tabs>
          <w:tab w:val="left" w:pos="4230"/>
        </w:tabs>
        <w:spacing w:after="0"/>
        <w:rPr>
          <w:b/>
          <w:bCs/>
          <w:lang w:eastAsia="zh-CN"/>
        </w:rPr>
      </w:pPr>
    </w:p>
    <w:p w14:paraId="36B1FC5E" w14:textId="311704BF" w:rsidR="00CC4565" w:rsidRDefault="00DA2DFF" w:rsidP="00B555CB">
      <w:pPr>
        <w:tabs>
          <w:tab w:val="left" w:pos="4230"/>
        </w:tabs>
        <w:spacing w:after="0"/>
        <w:rPr>
          <w:b/>
          <w:bCs/>
          <w:lang w:eastAsia="zh-CN"/>
        </w:rPr>
      </w:pPr>
      <w:r w:rsidRPr="00DA2DFF">
        <w:rPr>
          <w:b/>
          <w:bCs/>
          <w:lang w:eastAsia="zh-CN"/>
        </w:rPr>
        <w:t>Proposal on 0dB MSD region concept:</w:t>
      </w:r>
    </w:p>
    <w:p w14:paraId="7197ABF1" w14:textId="77777777" w:rsidR="004A6B31" w:rsidRDefault="004A6B31" w:rsidP="004A6B31">
      <w:pPr>
        <w:pStyle w:val="ListParagraph"/>
        <w:numPr>
          <w:ilvl w:val="0"/>
          <w:numId w:val="24"/>
        </w:numPr>
        <w:tabs>
          <w:tab w:val="left" w:pos="4230"/>
        </w:tabs>
        <w:spacing w:after="0"/>
        <w:rPr>
          <w:b/>
          <w:bCs/>
          <w:lang w:eastAsia="zh-CN"/>
        </w:rPr>
      </w:pPr>
      <w:r>
        <w:rPr>
          <w:b/>
          <w:bCs/>
          <w:lang w:eastAsia="zh-CN"/>
        </w:rPr>
        <w:t>0dB MSD region concept is not developed further in Release 18 and no dedicated test or signalling is designed for it</w:t>
      </w:r>
    </w:p>
    <w:p w14:paraId="10B9C208" w14:textId="1A46C682" w:rsidR="00DA2DFF" w:rsidRDefault="00DA2DFF" w:rsidP="00DA2DFF">
      <w:pPr>
        <w:pStyle w:val="ListParagraph"/>
        <w:numPr>
          <w:ilvl w:val="0"/>
          <w:numId w:val="24"/>
        </w:numPr>
        <w:tabs>
          <w:tab w:val="left" w:pos="4230"/>
        </w:tabs>
        <w:spacing w:after="0"/>
        <w:rPr>
          <w:b/>
          <w:bCs/>
          <w:lang w:eastAsia="zh-CN"/>
        </w:rPr>
      </w:pPr>
      <w:r>
        <w:rPr>
          <w:b/>
          <w:bCs/>
          <w:lang w:eastAsia="zh-CN"/>
        </w:rPr>
        <w:t xml:space="preserve">Instead, in </w:t>
      </w:r>
      <w:r w:rsidR="009F3124">
        <w:rPr>
          <w:b/>
          <w:bCs/>
          <w:lang w:eastAsia="zh-CN"/>
        </w:rPr>
        <w:t>R</w:t>
      </w:r>
      <w:r>
        <w:rPr>
          <w:b/>
          <w:bCs/>
          <w:lang w:eastAsia="zh-CN"/>
        </w:rPr>
        <w:t>elease 19</w:t>
      </w:r>
      <w:r w:rsidR="009F3124">
        <w:rPr>
          <w:b/>
          <w:bCs/>
          <w:lang w:eastAsia="zh-CN"/>
        </w:rPr>
        <w:t>,</w:t>
      </w:r>
      <w:r>
        <w:rPr>
          <w:b/>
          <w:bCs/>
          <w:lang w:eastAsia="zh-CN"/>
        </w:rPr>
        <w:t xml:space="preserve"> a set of rules are studied to derive MSD improvement </w:t>
      </w:r>
      <w:r w:rsidR="004A6B31">
        <w:rPr>
          <w:b/>
          <w:bCs/>
          <w:lang w:eastAsia="zh-CN"/>
        </w:rPr>
        <w:t>compared to</w:t>
      </w:r>
      <w:r>
        <w:rPr>
          <w:b/>
          <w:bCs/>
          <w:lang w:eastAsia="zh-CN"/>
        </w:rPr>
        <w:t xml:space="preserve"> specified or declared lower MSD class versus (for example </w:t>
      </w:r>
      <w:r w:rsidR="009F3124">
        <w:rPr>
          <w:b/>
          <w:bCs/>
          <w:lang w:eastAsia="zh-CN"/>
        </w:rPr>
        <w:t xml:space="preserve">purposes, </w:t>
      </w:r>
      <w:r>
        <w:rPr>
          <w:b/>
          <w:bCs/>
          <w:lang w:eastAsia="zh-CN"/>
        </w:rPr>
        <w:t xml:space="preserve">and not </w:t>
      </w:r>
      <w:r w:rsidR="009F3124">
        <w:rPr>
          <w:b/>
          <w:bCs/>
          <w:lang w:eastAsia="zh-CN"/>
        </w:rPr>
        <w:t>intended</w:t>
      </w:r>
      <w:r>
        <w:rPr>
          <w:b/>
          <w:bCs/>
          <w:lang w:eastAsia="zh-CN"/>
        </w:rPr>
        <w:t xml:space="preserve"> to be exhaustive):</w:t>
      </w:r>
    </w:p>
    <w:p w14:paraId="0FB7DE9D" w14:textId="452E3ECA" w:rsidR="00DA2DFF" w:rsidRDefault="00DA2DFF" w:rsidP="00DA2DFF">
      <w:pPr>
        <w:pStyle w:val="ListParagraph"/>
        <w:numPr>
          <w:ilvl w:val="1"/>
          <w:numId w:val="24"/>
        </w:numPr>
        <w:tabs>
          <w:tab w:val="left" w:pos="4230"/>
        </w:tabs>
        <w:spacing w:after="0"/>
        <w:rPr>
          <w:b/>
          <w:bCs/>
          <w:lang w:eastAsia="zh-CN"/>
        </w:rPr>
      </w:pPr>
      <w:r>
        <w:rPr>
          <w:b/>
          <w:bCs/>
          <w:lang w:eastAsia="zh-CN"/>
        </w:rPr>
        <w:t>Offset from the test point frequencies (DL and UL)</w:t>
      </w:r>
    </w:p>
    <w:p w14:paraId="1A2BACA4" w14:textId="368244DA" w:rsidR="00DA2DFF" w:rsidRDefault="00DA2DFF" w:rsidP="00DA2DFF">
      <w:pPr>
        <w:pStyle w:val="ListParagraph"/>
        <w:numPr>
          <w:ilvl w:val="1"/>
          <w:numId w:val="24"/>
        </w:numPr>
        <w:tabs>
          <w:tab w:val="left" w:pos="4230"/>
        </w:tabs>
        <w:spacing w:after="0"/>
        <w:rPr>
          <w:b/>
          <w:bCs/>
          <w:lang w:eastAsia="zh-CN"/>
        </w:rPr>
      </w:pPr>
      <w:r>
        <w:rPr>
          <w:b/>
          <w:bCs/>
          <w:lang w:eastAsia="zh-CN"/>
        </w:rPr>
        <w:t>CBW of the UL aggressor(s) and DL CBW of the victim band</w:t>
      </w:r>
    </w:p>
    <w:p w14:paraId="2ACB681A" w14:textId="42C78E7D" w:rsidR="00DA2DFF" w:rsidRDefault="00DA2DFF" w:rsidP="00DA2DFF">
      <w:pPr>
        <w:pStyle w:val="ListParagraph"/>
        <w:numPr>
          <w:ilvl w:val="1"/>
          <w:numId w:val="24"/>
        </w:numPr>
        <w:tabs>
          <w:tab w:val="left" w:pos="4230"/>
        </w:tabs>
        <w:spacing w:after="0"/>
        <w:rPr>
          <w:b/>
          <w:bCs/>
          <w:lang w:eastAsia="zh-CN"/>
        </w:rPr>
      </w:pPr>
      <w:r>
        <w:rPr>
          <w:b/>
          <w:bCs/>
          <w:lang w:eastAsia="zh-CN"/>
        </w:rPr>
        <w:t>UL RB allocation</w:t>
      </w:r>
    </w:p>
    <w:p w14:paraId="4BFEA3AB" w14:textId="07CB87BE" w:rsidR="00DA2DFF" w:rsidRPr="00DA2DFF" w:rsidRDefault="00DA2DFF" w:rsidP="00DA2DFF">
      <w:pPr>
        <w:pStyle w:val="ListParagraph"/>
        <w:numPr>
          <w:ilvl w:val="1"/>
          <w:numId w:val="24"/>
        </w:numPr>
        <w:tabs>
          <w:tab w:val="left" w:pos="4230"/>
        </w:tabs>
        <w:spacing w:after="0"/>
        <w:rPr>
          <w:b/>
          <w:bCs/>
          <w:lang w:eastAsia="zh-CN"/>
        </w:rPr>
      </w:pPr>
      <w:r>
        <w:rPr>
          <w:b/>
          <w:bCs/>
          <w:lang w:eastAsia="zh-CN"/>
        </w:rPr>
        <w:t>Output power</w:t>
      </w:r>
      <w:r w:rsidR="00B825C4">
        <w:rPr>
          <w:b/>
          <w:bCs/>
          <w:lang w:eastAsia="zh-CN"/>
        </w:rPr>
        <w:t>.</w:t>
      </w:r>
    </w:p>
    <w:p w14:paraId="7BE54F94" w14:textId="77777777" w:rsidR="00305289" w:rsidRDefault="00305289" w:rsidP="00274AAC">
      <w:pPr>
        <w:pStyle w:val="Heading1"/>
        <w:tabs>
          <w:tab w:val="clear" w:pos="1152"/>
          <w:tab w:val="num" w:pos="450"/>
        </w:tabs>
        <w:ind w:left="450"/>
      </w:pPr>
      <w:r>
        <w:t>Conclusions</w:t>
      </w:r>
    </w:p>
    <w:p w14:paraId="68711531" w14:textId="204CDA28" w:rsidR="00510EE8" w:rsidRDefault="00305289" w:rsidP="00C64412">
      <w:pPr>
        <w:spacing w:after="0"/>
        <w:jc w:val="both"/>
      </w:pPr>
      <w:r>
        <w:t>In this contribution</w:t>
      </w:r>
      <w:r w:rsidR="009B7F5E">
        <w:t xml:space="preserve">, we </w:t>
      </w:r>
      <w:r w:rsidR="00DA2DFF">
        <w:t>further developed our proposals in [4] in the light of the agreements achieved in WF [1]</w:t>
      </w:r>
      <w:r w:rsidR="004A6B31">
        <w:t xml:space="preserve"> and address other proposed options.</w:t>
      </w:r>
    </w:p>
    <w:p w14:paraId="3945CBBF" w14:textId="45A63707" w:rsidR="00844266" w:rsidRDefault="00844266" w:rsidP="00C64412">
      <w:pPr>
        <w:spacing w:after="0"/>
        <w:jc w:val="both"/>
      </w:pPr>
    </w:p>
    <w:p w14:paraId="2741F4E4" w14:textId="77777777" w:rsidR="000E4BCE" w:rsidRPr="00CC4565" w:rsidRDefault="000E4BCE" w:rsidP="000E4BCE">
      <w:pPr>
        <w:tabs>
          <w:tab w:val="left" w:pos="4230"/>
        </w:tabs>
        <w:spacing w:after="0"/>
        <w:rPr>
          <w:b/>
          <w:bCs/>
          <w:lang w:eastAsia="zh-CN"/>
        </w:rPr>
      </w:pPr>
      <w:r w:rsidRPr="00CC4565">
        <w:rPr>
          <w:b/>
          <w:bCs/>
          <w:lang w:eastAsia="zh-CN"/>
        </w:rPr>
        <w:t>Proposal on RAN4 requirements and conformance test:</w:t>
      </w:r>
    </w:p>
    <w:p w14:paraId="285C9DA8" w14:textId="77777777" w:rsidR="000E4BCE" w:rsidRPr="00CC4565" w:rsidRDefault="000E4BCE" w:rsidP="000E4BCE">
      <w:pPr>
        <w:pStyle w:val="ListParagraph"/>
        <w:numPr>
          <w:ilvl w:val="0"/>
          <w:numId w:val="24"/>
        </w:numPr>
        <w:tabs>
          <w:tab w:val="left" w:pos="4230"/>
        </w:tabs>
        <w:spacing w:after="0"/>
        <w:rPr>
          <w:b/>
          <w:bCs/>
          <w:lang w:eastAsia="zh-CN"/>
        </w:rPr>
      </w:pPr>
      <w:r w:rsidRPr="00CC4565">
        <w:rPr>
          <w:b/>
          <w:bCs/>
          <w:lang w:eastAsia="zh-CN"/>
        </w:rPr>
        <w:t>Lower MSD capability shall not result in additional MSD test points</w:t>
      </w:r>
    </w:p>
    <w:p w14:paraId="0418ECCF" w14:textId="77777777" w:rsidR="000E4BCE" w:rsidRPr="00CC4565" w:rsidRDefault="000E4BCE" w:rsidP="000E4BCE">
      <w:pPr>
        <w:pStyle w:val="ListParagraph"/>
        <w:numPr>
          <w:ilvl w:val="0"/>
          <w:numId w:val="24"/>
        </w:numPr>
        <w:tabs>
          <w:tab w:val="left" w:pos="4230"/>
        </w:tabs>
        <w:spacing w:after="0"/>
        <w:rPr>
          <w:b/>
          <w:bCs/>
          <w:lang w:eastAsia="zh-CN"/>
        </w:rPr>
      </w:pPr>
      <w:r w:rsidRPr="00CC4565">
        <w:rPr>
          <w:b/>
          <w:bCs/>
          <w:lang w:eastAsia="zh-CN"/>
        </w:rPr>
        <w:t xml:space="preserve">Lower MSD classes are defined in </w:t>
      </w:r>
      <w:r>
        <w:rPr>
          <w:b/>
          <w:bCs/>
          <w:lang w:eastAsia="zh-CN"/>
        </w:rPr>
        <w:t xml:space="preserve">the </w:t>
      </w:r>
      <w:r w:rsidRPr="00CC4565">
        <w:rPr>
          <w:b/>
          <w:bCs/>
          <w:lang w:eastAsia="zh-CN"/>
        </w:rPr>
        <w:t>RAN4 specification</w:t>
      </w:r>
    </w:p>
    <w:p w14:paraId="4B416C35" w14:textId="77777777" w:rsidR="000E4BCE" w:rsidRPr="00CC4565" w:rsidRDefault="000E4BCE" w:rsidP="000E4BCE">
      <w:pPr>
        <w:pStyle w:val="ListParagraph"/>
        <w:numPr>
          <w:ilvl w:val="0"/>
          <w:numId w:val="24"/>
        </w:numPr>
        <w:tabs>
          <w:tab w:val="left" w:pos="4230"/>
        </w:tabs>
        <w:spacing w:after="0"/>
        <w:rPr>
          <w:b/>
          <w:bCs/>
          <w:lang w:eastAsia="zh-CN"/>
        </w:rPr>
      </w:pPr>
      <w:r w:rsidRPr="00CC4565">
        <w:rPr>
          <w:b/>
          <w:bCs/>
          <w:lang w:eastAsia="zh-CN"/>
        </w:rPr>
        <w:lastRenderedPageBreak/>
        <w:t xml:space="preserve">Lower MSD conformance test reuses the RAN4 MSD test point parameters and only changes the MSD </w:t>
      </w:r>
      <w:r>
        <w:rPr>
          <w:b/>
          <w:bCs/>
          <w:lang w:eastAsia="zh-CN"/>
        </w:rPr>
        <w:t>value</w:t>
      </w:r>
      <w:r w:rsidRPr="00CC4565">
        <w:rPr>
          <w:b/>
          <w:bCs/>
          <w:lang w:eastAsia="zh-CN"/>
        </w:rPr>
        <w:t xml:space="preserve"> by the upper bound of the declared lower MSD class</w:t>
      </w:r>
      <w:r>
        <w:rPr>
          <w:b/>
          <w:bCs/>
          <w:lang w:eastAsia="zh-CN"/>
        </w:rPr>
        <w:t>.</w:t>
      </w:r>
      <w:r w:rsidRPr="00CC4565">
        <w:rPr>
          <w:b/>
          <w:bCs/>
          <w:lang w:eastAsia="zh-CN"/>
        </w:rPr>
        <w:t xml:space="preserve"> </w:t>
      </w:r>
      <w:r>
        <w:rPr>
          <w:b/>
          <w:bCs/>
          <w:lang w:eastAsia="zh-CN"/>
        </w:rPr>
        <w:t>A</w:t>
      </w:r>
      <w:r w:rsidRPr="00CC4565">
        <w:rPr>
          <w:b/>
          <w:bCs/>
          <w:lang w:eastAsia="zh-CN"/>
        </w:rPr>
        <w:t>nd</w:t>
      </w:r>
      <w:r>
        <w:rPr>
          <w:b/>
          <w:bCs/>
          <w:lang w:eastAsia="zh-CN"/>
        </w:rPr>
        <w:t>,</w:t>
      </w:r>
      <w:r w:rsidRPr="00CC4565">
        <w:rPr>
          <w:b/>
          <w:bCs/>
          <w:lang w:eastAsia="zh-CN"/>
        </w:rPr>
        <w:t xml:space="preserve"> </w:t>
      </w:r>
      <w:proofErr w:type="gramStart"/>
      <w:r>
        <w:rPr>
          <w:b/>
          <w:bCs/>
          <w:lang w:eastAsia="zh-CN"/>
        </w:rPr>
        <w:t>similar to</w:t>
      </w:r>
      <w:proofErr w:type="gramEnd"/>
      <w:r>
        <w:rPr>
          <w:b/>
          <w:bCs/>
          <w:lang w:eastAsia="zh-CN"/>
        </w:rPr>
        <w:t xml:space="preserve"> the</w:t>
      </w:r>
      <w:r w:rsidRPr="00CC4565">
        <w:rPr>
          <w:b/>
          <w:bCs/>
          <w:lang w:eastAsia="zh-CN"/>
        </w:rPr>
        <w:t xml:space="preserve"> </w:t>
      </w:r>
      <w:r>
        <w:rPr>
          <w:b/>
          <w:bCs/>
          <w:lang w:eastAsia="zh-CN"/>
        </w:rPr>
        <w:t xml:space="preserve">specified </w:t>
      </w:r>
      <w:r w:rsidRPr="00CC4565">
        <w:rPr>
          <w:b/>
          <w:bCs/>
          <w:lang w:eastAsia="zh-CN"/>
        </w:rPr>
        <w:t>MSD</w:t>
      </w:r>
      <w:r>
        <w:rPr>
          <w:b/>
          <w:bCs/>
          <w:lang w:eastAsia="zh-CN"/>
        </w:rPr>
        <w:t>,</w:t>
      </w:r>
      <w:r w:rsidRPr="00CC4565">
        <w:rPr>
          <w:b/>
          <w:bCs/>
          <w:lang w:eastAsia="zh-CN"/>
        </w:rPr>
        <w:t xml:space="preserve"> only the highest supported power class per UL configuration is verified</w:t>
      </w:r>
    </w:p>
    <w:p w14:paraId="27E11123" w14:textId="77777777" w:rsidR="000E4BCE" w:rsidRPr="00A906E3" w:rsidRDefault="000E4BCE" w:rsidP="000E4BCE">
      <w:pPr>
        <w:pStyle w:val="ListParagraph"/>
        <w:numPr>
          <w:ilvl w:val="0"/>
          <w:numId w:val="24"/>
        </w:numPr>
        <w:tabs>
          <w:tab w:val="left" w:pos="4230"/>
        </w:tabs>
        <w:spacing w:after="0"/>
        <w:rPr>
          <w:b/>
          <w:bCs/>
          <w:lang w:eastAsia="zh-CN"/>
        </w:rPr>
      </w:pPr>
      <w:r w:rsidRPr="00CC4565">
        <w:rPr>
          <w:b/>
          <w:bCs/>
          <w:lang w:eastAsia="zh-CN"/>
        </w:rPr>
        <w:t>RAN5 is informed by RAN4 on how to handle the lower MSD class reporting and corresponding MSD threshold</w:t>
      </w:r>
      <w:r>
        <w:rPr>
          <w:b/>
          <w:bCs/>
          <w:lang w:eastAsia="zh-CN"/>
        </w:rPr>
        <w:t>s</w:t>
      </w:r>
      <w:r w:rsidRPr="00CC4565">
        <w:rPr>
          <w:b/>
          <w:bCs/>
          <w:lang w:eastAsia="zh-CN"/>
        </w:rPr>
        <w:t xml:space="preserve"> for the same test point</w:t>
      </w:r>
      <w:r>
        <w:rPr>
          <w:b/>
          <w:bCs/>
          <w:lang w:eastAsia="zh-CN"/>
        </w:rPr>
        <w:t>.</w:t>
      </w:r>
    </w:p>
    <w:p w14:paraId="005B2411" w14:textId="77777777" w:rsidR="000E4BCE" w:rsidRDefault="000E4BCE" w:rsidP="000E4BCE">
      <w:pPr>
        <w:tabs>
          <w:tab w:val="left" w:pos="4230"/>
        </w:tabs>
        <w:spacing w:after="0"/>
        <w:rPr>
          <w:lang w:eastAsia="zh-CN"/>
        </w:rPr>
      </w:pPr>
    </w:p>
    <w:p w14:paraId="43834411" w14:textId="77777777" w:rsidR="000E4BCE" w:rsidRPr="00CC4565" w:rsidRDefault="000E4BCE" w:rsidP="000E4BCE">
      <w:pPr>
        <w:tabs>
          <w:tab w:val="left" w:pos="4230"/>
        </w:tabs>
        <w:spacing w:after="0"/>
        <w:rPr>
          <w:b/>
          <w:bCs/>
          <w:lang w:eastAsia="zh-CN"/>
        </w:rPr>
      </w:pPr>
      <w:r w:rsidRPr="00CC4565">
        <w:rPr>
          <w:b/>
          <w:bCs/>
          <w:lang w:eastAsia="zh-CN"/>
        </w:rPr>
        <w:t xml:space="preserve">Proposal on </w:t>
      </w:r>
      <w:r>
        <w:rPr>
          <w:b/>
          <w:bCs/>
          <w:lang w:eastAsia="zh-CN"/>
        </w:rPr>
        <w:t>lower MSD reporting</w:t>
      </w:r>
      <w:r w:rsidRPr="00CC4565">
        <w:rPr>
          <w:b/>
          <w:bCs/>
          <w:lang w:eastAsia="zh-CN"/>
        </w:rPr>
        <w:t>:</w:t>
      </w:r>
    </w:p>
    <w:p w14:paraId="1DD71A3E" w14:textId="77777777" w:rsidR="000E4BCE" w:rsidRDefault="000E4BCE" w:rsidP="000E4BCE">
      <w:pPr>
        <w:pStyle w:val="ListParagraph"/>
        <w:numPr>
          <w:ilvl w:val="0"/>
          <w:numId w:val="24"/>
        </w:numPr>
        <w:tabs>
          <w:tab w:val="left" w:pos="4230"/>
        </w:tabs>
        <w:spacing w:after="0"/>
        <w:rPr>
          <w:b/>
          <w:bCs/>
          <w:lang w:eastAsia="zh-CN"/>
        </w:rPr>
      </w:pPr>
      <w:r>
        <w:rPr>
          <w:b/>
          <w:bCs/>
          <w:lang w:eastAsia="zh-CN"/>
        </w:rPr>
        <w:t>The UE reports the MSD class per UL configuration, Victim band, UL configuration type, MSD type and MSD index for the highest supported power class for this UL configuration</w:t>
      </w:r>
    </w:p>
    <w:p w14:paraId="60168B1F" w14:textId="77777777" w:rsidR="000E4BCE" w:rsidRDefault="000E4BCE" w:rsidP="000E4BCE">
      <w:pPr>
        <w:pStyle w:val="ListParagraph"/>
        <w:numPr>
          <w:ilvl w:val="0"/>
          <w:numId w:val="24"/>
        </w:numPr>
        <w:tabs>
          <w:tab w:val="left" w:pos="4230"/>
        </w:tabs>
        <w:spacing w:after="0"/>
        <w:rPr>
          <w:b/>
          <w:bCs/>
          <w:lang w:eastAsia="zh-CN"/>
        </w:rPr>
      </w:pPr>
      <w:r>
        <w:rPr>
          <w:b/>
          <w:bCs/>
          <w:lang w:eastAsia="zh-CN"/>
        </w:rPr>
        <w:t>Upon request and if supported by the UE, the same can additionally be reported for a lower power class</w:t>
      </w:r>
      <w:r w:rsidRPr="004A6B31">
        <w:rPr>
          <w:b/>
          <w:bCs/>
          <w:lang w:eastAsia="zh-CN"/>
        </w:rPr>
        <w:t xml:space="preserve"> </w:t>
      </w:r>
    </w:p>
    <w:p w14:paraId="5BE412DB" w14:textId="77777777" w:rsidR="000E4BCE" w:rsidRDefault="000E4BCE" w:rsidP="000E4BCE">
      <w:pPr>
        <w:pStyle w:val="ListParagraph"/>
        <w:numPr>
          <w:ilvl w:val="0"/>
          <w:numId w:val="24"/>
        </w:numPr>
        <w:tabs>
          <w:tab w:val="left" w:pos="4230"/>
        </w:tabs>
        <w:spacing w:after="0"/>
        <w:rPr>
          <w:b/>
          <w:bCs/>
          <w:lang w:eastAsia="zh-CN"/>
        </w:rPr>
      </w:pPr>
      <w:r>
        <w:rPr>
          <w:b/>
          <w:bCs/>
          <w:lang w:eastAsia="zh-CN"/>
        </w:rPr>
        <w:t xml:space="preserve">Capability inheritance is a RAN2 responsibility but RAN2 can be informed that a given MSD type </w:t>
      </w:r>
      <w:proofErr w:type="gramStart"/>
      <w:r>
        <w:rPr>
          <w:b/>
          <w:bCs/>
          <w:lang w:eastAsia="zh-CN"/>
        </w:rPr>
        <w:t>in a given</w:t>
      </w:r>
      <w:proofErr w:type="gramEnd"/>
      <w:r>
        <w:rPr>
          <w:b/>
          <w:bCs/>
          <w:lang w:eastAsia="zh-CN"/>
        </w:rPr>
        <w:t xml:space="preserve"> victim band is related entirely to the supported UL configuration.</w:t>
      </w:r>
    </w:p>
    <w:p w14:paraId="57B4394B" w14:textId="77777777" w:rsidR="000E4BCE" w:rsidRDefault="000E4BCE" w:rsidP="000E4BCE">
      <w:pPr>
        <w:tabs>
          <w:tab w:val="left" w:pos="4230"/>
        </w:tabs>
        <w:spacing w:after="0"/>
        <w:rPr>
          <w:b/>
          <w:bCs/>
          <w:lang w:eastAsia="zh-CN"/>
        </w:rPr>
      </w:pPr>
    </w:p>
    <w:p w14:paraId="3806D501" w14:textId="77777777" w:rsidR="000E4BCE" w:rsidRPr="00CC4565" w:rsidRDefault="000E4BCE" w:rsidP="000E4BCE">
      <w:pPr>
        <w:tabs>
          <w:tab w:val="left" w:pos="4230"/>
        </w:tabs>
        <w:spacing w:after="0"/>
        <w:rPr>
          <w:b/>
          <w:bCs/>
          <w:lang w:eastAsia="zh-CN"/>
        </w:rPr>
      </w:pPr>
      <w:r w:rsidRPr="00CC4565">
        <w:rPr>
          <w:b/>
          <w:bCs/>
          <w:lang w:eastAsia="zh-CN"/>
        </w:rPr>
        <w:t xml:space="preserve">Proposal on </w:t>
      </w:r>
      <w:r>
        <w:rPr>
          <w:b/>
          <w:bCs/>
          <w:lang w:eastAsia="zh-CN"/>
        </w:rPr>
        <w:t>lower MSD types</w:t>
      </w:r>
      <w:r w:rsidRPr="00CC4565">
        <w:rPr>
          <w:b/>
          <w:bCs/>
          <w:lang w:eastAsia="zh-CN"/>
        </w:rPr>
        <w:t>:</w:t>
      </w:r>
    </w:p>
    <w:p w14:paraId="79264A45" w14:textId="77777777" w:rsidR="000E4BCE" w:rsidRDefault="000E4BCE" w:rsidP="000E4BCE">
      <w:pPr>
        <w:pStyle w:val="ListParagraph"/>
        <w:numPr>
          <w:ilvl w:val="0"/>
          <w:numId w:val="24"/>
        </w:numPr>
        <w:tabs>
          <w:tab w:val="left" w:pos="4230"/>
        </w:tabs>
        <w:spacing w:after="0"/>
        <w:rPr>
          <w:b/>
          <w:bCs/>
          <w:lang w:eastAsia="zh-CN"/>
        </w:rPr>
      </w:pPr>
      <w:r>
        <w:rPr>
          <w:b/>
          <w:bCs/>
          <w:lang w:eastAsia="zh-CN"/>
        </w:rPr>
        <w:t>MSD types are communicated per UL configuration and victim band</w:t>
      </w:r>
    </w:p>
    <w:p w14:paraId="4CFC4123" w14:textId="77777777" w:rsidR="000E4BCE" w:rsidRDefault="000E4BCE" w:rsidP="000E4BCE">
      <w:pPr>
        <w:pStyle w:val="ListParagraph"/>
        <w:numPr>
          <w:ilvl w:val="0"/>
          <w:numId w:val="24"/>
        </w:numPr>
        <w:tabs>
          <w:tab w:val="left" w:pos="4230"/>
        </w:tabs>
        <w:spacing w:after="0"/>
        <w:rPr>
          <w:b/>
          <w:bCs/>
          <w:lang w:eastAsia="zh-CN"/>
        </w:rPr>
      </w:pPr>
      <w:r>
        <w:rPr>
          <w:b/>
          <w:bCs/>
          <w:lang w:eastAsia="zh-CN"/>
        </w:rPr>
        <w:t>4 UL configuration types are needed as of today:</w:t>
      </w:r>
    </w:p>
    <w:p w14:paraId="045BB02A" w14:textId="77777777" w:rsidR="000E4BCE" w:rsidRDefault="000E4BCE" w:rsidP="000E4BCE">
      <w:pPr>
        <w:pStyle w:val="ListParagraph"/>
        <w:numPr>
          <w:ilvl w:val="1"/>
          <w:numId w:val="24"/>
        </w:numPr>
        <w:tabs>
          <w:tab w:val="left" w:pos="4230"/>
        </w:tabs>
        <w:spacing w:after="0"/>
        <w:rPr>
          <w:b/>
          <w:bCs/>
          <w:lang w:eastAsia="zh-CN"/>
        </w:rPr>
      </w:pPr>
      <w:r>
        <w:rPr>
          <w:b/>
          <w:bCs/>
          <w:lang w:eastAsia="zh-CN"/>
        </w:rPr>
        <w:t>1UL 1CC</w:t>
      </w:r>
    </w:p>
    <w:p w14:paraId="4C81E392" w14:textId="77777777" w:rsidR="000E4BCE" w:rsidRDefault="000E4BCE" w:rsidP="000E4BCE">
      <w:pPr>
        <w:pStyle w:val="ListParagraph"/>
        <w:numPr>
          <w:ilvl w:val="1"/>
          <w:numId w:val="24"/>
        </w:numPr>
        <w:tabs>
          <w:tab w:val="left" w:pos="4230"/>
        </w:tabs>
        <w:spacing w:after="0"/>
        <w:rPr>
          <w:b/>
          <w:bCs/>
          <w:lang w:eastAsia="zh-CN"/>
        </w:rPr>
      </w:pPr>
      <w:r>
        <w:rPr>
          <w:b/>
          <w:bCs/>
          <w:lang w:eastAsia="zh-CN"/>
        </w:rPr>
        <w:t>1UL 2CC</w:t>
      </w:r>
    </w:p>
    <w:p w14:paraId="2E04273D" w14:textId="77777777" w:rsidR="000E4BCE" w:rsidRDefault="000E4BCE" w:rsidP="000E4BCE">
      <w:pPr>
        <w:pStyle w:val="ListParagraph"/>
        <w:numPr>
          <w:ilvl w:val="1"/>
          <w:numId w:val="24"/>
        </w:numPr>
        <w:tabs>
          <w:tab w:val="left" w:pos="4230"/>
        </w:tabs>
        <w:spacing w:after="0"/>
        <w:rPr>
          <w:b/>
          <w:bCs/>
          <w:lang w:eastAsia="zh-CN"/>
        </w:rPr>
      </w:pPr>
      <w:r>
        <w:rPr>
          <w:b/>
          <w:bCs/>
          <w:lang w:eastAsia="zh-CN"/>
        </w:rPr>
        <w:t>2UL 2CC</w:t>
      </w:r>
    </w:p>
    <w:p w14:paraId="706228C6" w14:textId="77777777" w:rsidR="000E4BCE" w:rsidRDefault="000E4BCE" w:rsidP="000E4BCE">
      <w:pPr>
        <w:pStyle w:val="ListParagraph"/>
        <w:numPr>
          <w:ilvl w:val="1"/>
          <w:numId w:val="24"/>
        </w:numPr>
        <w:tabs>
          <w:tab w:val="left" w:pos="4230"/>
        </w:tabs>
        <w:spacing w:after="0"/>
        <w:rPr>
          <w:b/>
          <w:bCs/>
          <w:lang w:eastAsia="zh-CN"/>
        </w:rPr>
      </w:pPr>
      <w:r>
        <w:rPr>
          <w:b/>
          <w:bCs/>
          <w:lang w:eastAsia="zh-CN"/>
        </w:rPr>
        <w:t>2UL 3CC</w:t>
      </w:r>
    </w:p>
    <w:p w14:paraId="00C31710" w14:textId="77777777" w:rsidR="000E4BCE" w:rsidRDefault="000E4BCE" w:rsidP="000E4BCE">
      <w:pPr>
        <w:pStyle w:val="ListParagraph"/>
        <w:numPr>
          <w:ilvl w:val="0"/>
          <w:numId w:val="24"/>
        </w:numPr>
        <w:tabs>
          <w:tab w:val="left" w:pos="4230"/>
        </w:tabs>
        <w:spacing w:after="0"/>
        <w:rPr>
          <w:b/>
          <w:bCs/>
          <w:lang w:eastAsia="zh-CN"/>
        </w:rPr>
      </w:pPr>
      <w:r>
        <w:rPr>
          <w:b/>
          <w:bCs/>
          <w:lang w:eastAsia="zh-CN"/>
        </w:rPr>
        <w:t>8 MSD types per UL configuration is sufficient (currently it is 4 per MSD type)</w:t>
      </w:r>
    </w:p>
    <w:p w14:paraId="57588047" w14:textId="77777777" w:rsidR="000E4BCE" w:rsidRDefault="000E4BCE" w:rsidP="000E4BCE">
      <w:pPr>
        <w:pStyle w:val="ListParagraph"/>
        <w:numPr>
          <w:ilvl w:val="1"/>
          <w:numId w:val="24"/>
        </w:numPr>
        <w:tabs>
          <w:tab w:val="left" w:pos="4230"/>
        </w:tabs>
        <w:spacing w:after="0"/>
        <w:rPr>
          <w:b/>
          <w:bCs/>
          <w:lang w:eastAsia="zh-CN"/>
        </w:rPr>
      </w:pPr>
      <w:r>
        <w:rPr>
          <w:b/>
          <w:bCs/>
          <w:lang w:eastAsia="zh-CN"/>
        </w:rPr>
        <w:t xml:space="preserve">UL harmonic, Harmonic </w:t>
      </w:r>
      <w:proofErr w:type="gramStart"/>
      <w:r>
        <w:rPr>
          <w:b/>
          <w:bCs/>
          <w:lang w:eastAsia="zh-CN"/>
        </w:rPr>
        <w:t>mixing</w:t>
      </w:r>
      <w:proofErr w:type="gramEnd"/>
      <w:r>
        <w:rPr>
          <w:b/>
          <w:bCs/>
          <w:lang w:eastAsia="zh-CN"/>
        </w:rPr>
        <w:t xml:space="preserve"> and cross band isolation MSD types for 1UL 1CC UL configuration type</w:t>
      </w:r>
    </w:p>
    <w:p w14:paraId="793DF7DC" w14:textId="77777777" w:rsidR="000E4BCE" w:rsidRPr="00CC4565" w:rsidRDefault="000E4BCE" w:rsidP="000E4BCE">
      <w:pPr>
        <w:pStyle w:val="ListParagraph"/>
        <w:numPr>
          <w:ilvl w:val="1"/>
          <w:numId w:val="24"/>
        </w:numPr>
        <w:tabs>
          <w:tab w:val="left" w:pos="4230"/>
        </w:tabs>
        <w:spacing w:after="0"/>
        <w:rPr>
          <w:b/>
          <w:bCs/>
          <w:lang w:eastAsia="zh-CN"/>
        </w:rPr>
      </w:pPr>
      <w:r>
        <w:rPr>
          <w:b/>
          <w:bCs/>
          <w:lang w:eastAsia="zh-CN"/>
        </w:rPr>
        <w:t>IMD type for 1UL 2CC UL configuration type</w:t>
      </w:r>
    </w:p>
    <w:p w14:paraId="595AB6F2" w14:textId="77777777" w:rsidR="000E4BCE" w:rsidRPr="00CC4565" w:rsidRDefault="000E4BCE" w:rsidP="000E4BCE">
      <w:pPr>
        <w:pStyle w:val="ListParagraph"/>
        <w:numPr>
          <w:ilvl w:val="1"/>
          <w:numId w:val="24"/>
        </w:numPr>
        <w:tabs>
          <w:tab w:val="left" w:pos="4230"/>
        </w:tabs>
        <w:spacing w:after="0"/>
        <w:rPr>
          <w:b/>
          <w:bCs/>
          <w:lang w:eastAsia="zh-CN"/>
        </w:rPr>
      </w:pPr>
      <w:r>
        <w:rPr>
          <w:b/>
          <w:bCs/>
          <w:lang w:eastAsia="zh-CN"/>
        </w:rPr>
        <w:t>IMD type for 2UL 2CC UL configuration type</w:t>
      </w:r>
    </w:p>
    <w:p w14:paraId="08293DDB" w14:textId="77777777" w:rsidR="000E4BCE" w:rsidRDefault="000E4BCE" w:rsidP="000E4BCE">
      <w:pPr>
        <w:pStyle w:val="ListParagraph"/>
        <w:numPr>
          <w:ilvl w:val="1"/>
          <w:numId w:val="24"/>
        </w:numPr>
        <w:tabs>
          <w:tab w:val="left" w:pos="4230"/>
        </w:tabs>
        <w:spacing w:after="0"/>
        <w:rPr>
          <w:b/>
          <w:bCs/>
          <w:lang w:eastAsia="zh-CN"/>
        </w:rPr>
      </w:pPr>
      <w:r>
        <w:rPr>
          <w:b/>
          <w:bCs/>
          <w:lang w:eastAsia="zh-CN"/>
        </w:rPr>
        <w:t>Triple beat type for 2UL 3CC UL configuration type</w:t>
      </w:r>
    </w:p>
    <w:p w14:paraId="3136A92A" w14:textId="77777777" w:rsidR="000E4BCE" w:rsidRDefault="000E4BCE" w:rsidP="000E4BCE">
      <w:pPr>
        <w:pStyle w:val="ListParagraph"/>
        <w:numPr>
          <w:ilvl w:val="0"/>
          <w:numId w:val="24"/>
        </w:numPr>
        <w:tabs>
          <w:tab w:val="left" w:pos="4230"/>
        </w:tabs>
        <w:spacing w:after="0"/>
        <w:rPr>
          <w:b/>
          <w:bCs/>
          <w:lang w:eastAsia="zh-CN"/>
        </w:rPr>
      </w:pPr>
      <w:r>
        <w:rPr>
          <w:b/>
          <w:bCs/>
          <w:lang w:eastAsia="zh-CN"/>
        </w:rPr>
        <w:t>Additional MSD type “all” is added:</w:t>
      </w:r>
    </w:p>
    <w:p w14:paraId="1904895A" w14:textId="77777777" w:rsidR="000E4BCE" w:rsidRDefault="000E4BCE" w:rsidP="000E4BCE">
      <w:pPr>
        <w:pStyle w:val="ListParagraph"/>
        <w:numPr>
          <w:ilvl w:val="1"/>
          <w:numId w:val="24"/>
        </w:numPr>
        <w:tabs>
          <w:tab w:val="left" w:pos="4230"/>
        </w:tabs>
        <w:spacing w:after="0"/>
        <w:rPr>
          <w:b/>
          <w:bCs/>
          <w:lang w:eastAsia="zh-CN"/>
        </w:rPr>
      </w:pPr>
      <w:r>
        <w:rPr>
          <w:b/>
          <w:bCs/>
          <w:lang w:eastAsia="zh-CN"/>
        </w:rPr>
        <w:t>This MSD type is valid for all MSD types related to one UL configuration type</w:t>
      </w:r>
    </w:p>
    <w:p w14:paraId="5E15F40C" w14:textId="77777777" w:rsidR="000E4BCE" w:rsidRPr="00CD3D4F" w:rsidRDefault="000E4BCE" w:rsidP="000E4BCE">
      <w:pPr>
        <w:pStyle w:val="ListParagraph"/>
        <w:numPr>
          <w:ilvl w:val="1"/>
          <w:numId w:val="24"/>
        </w:numPr>
        <w:tabs>
          <w:tab w:val="left" w:pos="4230"/>
        </w:tabs>
        <w:spacing w:after="0"/>
        <w:rPr>
          <w:b/>
          <w:bCs/>
          <w:lang w:eastAsia="zh-CN"/>
        </w:rPr>
      </w:pPr>
      <w:r>
        <w:rPr>
          <w:b/>
          <w:bCs/>
          <w:lang w:eastAsia="zh-CN"/>
        </w:rPr>
        <w:t>Optionally one exception to the type “all” can be signalled with a lower or higher lower MSD class value under a given MSD type.</w:t>
      </w:r>
    </w:p>
    <w:p w14:paraId="0B404C9A" w14:textId="77777777" w:rsidR="000E4BCE" w:rsidRDefault="000E4BCE" w:rsidP="000E4BCE">
      <w:pPr>
        <w:tabs>
          <w:tab w:val="left" w:pos="4230"/>
        </w:tabs>
        <w:spacing w:after="0"/>
        <w:rPr>
          <w:lang w:eastAsia="zh-CN"/>
        </w:rPr>
      </w:pPr>
    </w:p>
    <w:p w14:paraId="3CC75410" w14:textId="77777777" w:rsidR="000E4BCE" w:rsidRPr="00CC4565" w:rsidRDefault="000E4BCE" w:rsidP="000E4BCE">
      <w:pPr>
        <w:tabs>
          <w:tab w:val="left" w:pos="4230"/>
        </w:tabs>
        <w:spacing w:after="0"/>
        <w:rPr>
          <w:b/>
          <w:bCs/>
          <w:lang w:eastAsia="zh-CN"/>
        </w:rPr>
      </w:pPr>
      <w:r>
        <w:rPr>
          <w:b/>
          <w:bCs/>
          <w:lang w:eastAsia="zh-CN"/>
        </w:rPr>
        <w:t>Proposal on MSD order: Instead of MSD order, an MSD index is used</w:t>
      </w:r>
    </w:p>
    <w:p w14:paraId="45F0B26B" w14:textId="77777777" w:rsidR="000E4BCE" w:rsidRDefault="000E4BCE" w:rsidP="000E4BCE">
      <w:pPr>
        <w:pStyle w:val="ListParagraph"/>
        <w:numPr>
          <w:ilvl w:val="0"/>
          <w:numId w:val="24"/>
        </w:numPr>
        <w:tabs>
          <w:tab w:val="left" w:pos="4230"/>
        </w:tabs>
        <w:spacing w:after="0"/>
        <w:rPr>
          <w:b/>
          <w:bCs/>
          <w:lang w:eastAsia="zh-CN"/>
        </w:rPr>
      </w:pPr>
      <w:r>
        <w:rPr>
          <w:b/>
          <w:bCs/>
          <w:lang w:eastAsia="zh-CN"/>
        </w:rPr>
        <w:t>For Harmonic, harmonic mixing and cross band isolation, index 0 is the worst-case MSD test point, index 1 is the optional second test point for the 1UL 1CC UL configuration type</w:t>
      </w:r>
    </w:p>
    <w:p w14:paraId="3DF98D16" w14:textId="77777777" w:rsidR="000E4BCE" w:rsidRDefault="000E4BCE" w:rsidP="000E4BCE">
      <w:pPr>
        <w:pStyle w:val="ListParagraph"/>
        <w:numPr>
          <w:ilvl w:val="0"/>
          <w:numId w:val="24"/>
        </w:numPr>
        <w:tabs>
          <w:tab w:val="left" w:pos="4230"/>
        </w:tabs>
        <w:spacing w:after="0"/>
        <w:rPr>
          <w:b/>
          <w:bCs/>
          <w:lang w:eastAsia="zh-CN"/>
        </w:rPr>
      </w:pPr>
      <w:r w:rsidRPr="00CC522C">
        <w:rPr>
          <w:b/>
          <w:bCs/>
          <w:lang w:eastAsia="zh-CN"/>
        </w:rPr>
        <w:t>For IMDs, index 0 correspond to the lowest IMD order (largest MSD) and index 1 to the next higher IMD order:</w:t>
      </w:r>
    </w:p>
    <w:p w14:paraId="29A65325" w14:textId="77777777" w:rsidR="000E4BCE" w:rsidRDefault="000E4BCE" w:rsidP="000E4BCE">
      <w:pPr>
        <w:pStyle w:val="ListParagraph"/>
        <w:numPr>
          <w:ilvl w:val="1"/>
          <w:numId w:val="24"/>
        </w:numPr>
        <w:tabs>
          <w:tab w:val="left" w:pos="4230"/>
        </w:tabs>
        <w:spacing w:after="0"/>
        <w:rPr>
          <w:b/>
          <w:bCs/>
          <w:lang w:eastAsia="zh-CN"/>
        </w:rPr>
      </w:pPr>
      <w:r>
        <w:rPr>
          <w:b/>
          <w:bCs/>
          <w:lang w:eastAsia="zh-CN"/>
        </w:rPr>
        <w:t>W</w:t>
      </w:r>
      <w:r w:rsidRPr="00CC522C">
        <w:rPr>
          <w:b/>
          <w:bCs/>
          <w:lang w:eastAsia="zh-CN"/>
        </w:rPr>
        <w:t>ithin IM2 to IMD5</w:t>
      </w:r>
      <w:r>
        <w:rPr>
          <w:b/>
          <w:bCs/>
          <w:lang w:eastAsia="zh-CN"/>
        </w:rPr>
        <w:t xml:space="preserve"> for the 2UL 2CC UL configuration type related IMDs</w:t>
      </w:r>
    </w:p>
    <w:p w14:paraId="6CD07739" w14:textId="77777777" w:rsidR="000E4BCE" w:rsidRDefault="000E4BCE" w:rsidP="000E4BCE">
      <w:pPr>
        <w:pStyle w:val="ListParagraph"/>
        <w:numPr>
          <w:ilvl w:val="1"/>
          <w:numId w:val="24"/>
        </w:numPr>
        <w:tabs>
          <w:tab w:val="left" w:pos="4230"/>
        </w:tabs>
        <w:spacing w:after="0"/>
        <w:rPr>
          <w:b/>
          <w:bCs/>
          <w:lang w:eastAsia="zh-CN"/>
        </w:rPr>
      </w:pPr>
      <w:r>
        <w:rPr>
          <w:b/>
          <w:bCs/>
          <w:lang w:eastAsia="zh-CN"/>
        </w:rPr>
        <w:t>Within IMD3 to IMD9 for the 1UL 2CC UL configuration type related IMDs (but maximum 2 order possible)</w:t>
      </w:r>
    </w:p>
    <w:p w14:paraId="147ABC2C" w14:textId="77777777" w:rsidR="000E4BCE" w:rsidRPr="00CC522C" w:rsidRDefault="000E4BCE" w:rsidP="000E4BCE">
      <w:pPr>
        <w:pStyle w:val="ListParagraph"/>
        <w:numPr>
          <w:ilvl w:val="1"/>
          <w:numId w:val="24"/>
        </w:numPr>
        <w:tabs>
          <w:tab w:val="left" w:pos="4230"/>
        </w:tabs>
        <w:spacing w:after="0"/>
        <w:rPr>
          <w:b/>
          <w:bCs/>
          <w:lang w:eastAsia="zh-CN"/>
        </w:rPr>
      </w:pPr>
      <w:r>
        <w:rPr>
          <w:b/>
          <w:bCs/>
          <w:lang w:eastAsia="zh-CN"/>
        </w:rPr>
        <w:t>IMD3 for triple beat related MSD for 2UL 3CC UL configuration type.</w:t>
      </w:r>
    </w:p>
    <w:p w14:paraId="43919E34" w14:textId="77777777" w:rsidR="000E4BCE" w:rsidRPr="00CC522C" w:rsidRDefault="000E4BCE" w:rsidP="000E4BCE">
      <w:pPr>
        <w:tabs>
          <w:tab w:val="left" w:pos="4230"/>
        </w:tabs>
        <w:spacing w:after="0"/>
        <w:rPr>
          <w:b/>
          <w:bCs/>
          <w:lang w:eastAsia="zh-CN"/>
        </w:rPr>
      </w:pPr>
    </w:p>
    <w:p w14:paraId="446F0FE6" w14:textId="77777777" w:rsidR="000E4BCE" w:rsidRPr="00CC4565" w:rsidRDefault="000E4BCE" w:rsidP="000E4BCE">
      <w:pPr>
        <w:tabs>
          <w:tab w:val="left" w:pos="4230"/>
        </w:tabs>
        <w:spacing w:after="0"/>
        <w:rPr>
          <w:b/>
          <w:bCs/>
          <w:lang w:eastAsia="zh-CN"/>
        </w:rPr>
      </w:pPr>
      <w:r w:rsidRPr="00CC4565">
        <w:rPr>
          <w:b/>
          <w:bCs/>
          <w:lang w:eastAsia="zh-CN"/>
        </w:rPr>
        <w:t xml:space="preserve">Proposal on </w:t>
      </w:r>
      <w:r>
        <w:rPr>
          <w:b/>
          <w:bCs/>
          <w:lang w:eastAsia="zh-CN"/>
        </w:rPr>
        <w:t>lower MSD classes</w:t>
      </w:r>
      <w:r w:rsidRPr="00CC4565">
        <w:rPr>
          <w:b/>
          <w:bCs/>
          <w:lang w:eastAsia="zh-CN"/>
        </w:rPr>
        <w:t>:</w:t>
      </w:r>
    </w:p>
    <w:p w14:paraId="73C1D0AE" w14:textId="77777777" w:rsidR="000E4BCE" w:rsidRDefault="000E4BCE" w:rsidP="000E4BCE">
      <w:pPr>
        <w:pStyle w:val="ListParagraph"/>
        <w:numPr>
          <w:ilvl w:val="0"/>
          <w:numId w:val="24"/>
        </w:numPr>
        <w:tabs>
          <w:tab w:val="left" w:pos="4230"/>
        </w:tabs>
        <w:spacing w:after="0"/>
        <w:rPr>
          <w:b/>
          <w:bCs/>
          <w:lang w:eastAsia="zh-CN"/>
        </w:rPr>
      </w:pPr>
      <w:r>
        <w:rPr>
          <w:b/>
          <w:bCs/>
          <w:lang w:eastAsia="zh-CN"/>
        </w:rPr>
        <w:t xml:space="preserve">8 lower </w:t>
      </w:r>
      <w:r w:rsidRPr="00CC4565">
        <w:rPr>
          <w:b/>
          <w:bCs/>
          <w:lang w:eastAsia="zh-CN"/>
        </w:rPr>
        <w:t xml:space="preserve">MSD </w:t>
      </w:r>
      <w:r>
        <w:rPr>
          <w:b/>
          <w:bCs/>
          <w:lang w:eastAsia="zh-CN"/>
        </w:rPr>
        <w:t>class values are used for the same test point according to the following table:</w:t>
      </w:r>
    </w:p>
    <w:p w14:paraId="6D6F9327" w14:textId="77777777" w:rsidR="000E4BCE" w:rsidRDefault="000E4BCE" w:rsidP="000E4BCE">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proposed scheme for a reduced number of lower MSD classes</w:t>
      </w:r>
    </w:p>
    <w:tbl>
      <w:tblPr>
        <w:tblStyle w:val="TableGrid"/>
        <w:tblW w:w="5748" w:type="dxa"/>
        <w:jc w:val="center"/>
        <w:tblLayout w:type="fixed"/>
        <w:tblLook w:val="04A0" w:firstRow="1" w:lastRow="0" w:firstColumn="1" w:lastColumn="0" w:noHBand="0" w:noVBand="1"/>
      </w:tblPr>
      <w:tblGrid>
        <w:gridCol w:w="1039"/>
        <w:gridCol w:w="1860"/>
        <w:gridCol w:w="989"/>
        <w:gridCol w:w="1860"/>
      </w:tblGrid>
      <w:tr w:rsidR="000E4BCE" w:rsidRPr="00416B9A" w14:paraId="1B6D5160" w14:textId="77777777" w:rsidTr="00C3585C">
        <w:trPr>
          <w:jc w:val="center"/>
        </w:trPr>
        <w:tc>
          <w:tcPr>
            <w:tcW w:w="1039" w:type="dxa"/>
          </w:tcPr>
          <w:p w14:paraId="6C6D2764" w14:textId="77777777" w:rsidR="000E4BCE" w:rsidRPr="00D733C6" w:rsidRDefault="000E4BCE" w:rsidP="00C3585C">
            <w:pPr>
              <w:tabs>
                <w:tab w:val="left" w:pos="4230"/>
              </w:tabs>
              <w:spacing w:after="0"/>
              <w:jc w:val="center"/>
              <w:rPr>
                <w:rFonts w:asciiTheme="minorHAnsi" w:hAnsiTheme="minorHAnsi" w:cstheme="minorHAnsi"/>
                <w:b/>
                <w:bCs/>
                <w:sz w:val="18"/>
                <w:szCs w:val="18"/>
                <w:lang w:eastAsia="zh-CN"/>
              </w:rPr>
            </w:pPr>
            <w:r>
              <w:rPr>
                <w:rFonts w:asciiTheme="minorHAnsi" w:hAnsiTheme="minorHAnsi" w:cstheme="minorHAnsi"/>
                <w:b/>
                <w:bCs/>
                <w:sz w:val="18"/>
                <w:szCs w:val="18"/>
                <w:lang w:eastAsia="zh-CN"/>
              </w:rPr>
              <w:t>Lower MSD class</w:t>
            </w:r>
          </w:p>
        </w:tc>
        <w:tc>
          <w:tcPr>
            <w:tcW w:w="1860" w:type="dxa"/>
          </w:tcPr>
          <w:p w14:paraId="328D1AA5" w14:textId="77777777" w:rsidR="000E4BCE" w:rsidRPr="00416B9A" w:rsidRDefault="000E4BCE" w:rsidP="00C3585C">
            <w:pPr>
              <w:tabs>
                <w:tab w:val="left" w:pos="4230"/>
              </w:tabs>
              <w:spacing w:after="0"/>
              <w:jc w:val="center"/>
              <w:rPr>
                <w:rFonts w:asciiTheme="minorHAnsi" w:hAnsiTheme="minorHAnsi" w:cstheme="minorHAnsi"/>
                <w:b/>
                <w:bCs/>
                <w:sz w:val="18"/>
                <w:szCs w:val="18"/>
                <w:lang w:eastAsia="zh-CN"/>
              </w:rPr>
            </w:pPr>
            <w:r w:rsidRPr="00416B9A">
              <w:rPr>
                <w:rFonts w:asciiTheme="minorHAnsi" w:hAnsiTheme="minorHAnsi" w:cstheme="minorHAnsi"/>
                <w:b/>
                <w:bCs/>
                <w:sz w:val="18"/>
                <w:szCs w:val="18"/>
                <w:lang w:eastAsia="zh-CN"/>
              </w:rPr>
              <w:t>Reported</w:t>
            </w:r>
          </w:p>
          <w:p w14:paraId="6A43F465" w14:textId="77777777" w:rsidR="000E4BCE" w:rsidRPr="00416B9A" w:rsidRDefault="000E4BCE" w:rsidP="00C3585C">
            <w:pPr>
              <w:tabs>
                <w:tab w:val="left" w:pos="4230"/>
              </w:tabs>
              <w:spacing w:after="0"/>
              <w:jc w:val="center"/>
              <w:rPr>
                <w:rFonts w:asciiTheme="minorHAnsi" w:hAnsiTheme="minorHAnsi" w:cstheme="minorHAnsi"/>
                <w:b/>
                <w:bCs/>
                <w:sz w:val="18"/>
                <w:szCs w:val="18"/>
                <w:lang w:eastAsia="zh-CN"/>
              </w:rPr>
            </w:pPr>
            <w:r w:rsidRPr="00416B9A">
              <w:rPr>
                <w:rFonts w:asciiTheme="minorHAnsi" w:hAnsiTheme="minorHAnsi" w:cstheme="minorHAnsi"/>
                <w:b/>
                <w:bCs/>
                <w:sz w:val="18"/>
                <w:szCs w:val="18"/>
                <w:lang w:eastAsia="zh-CN"/>
              </w:rPr>
              <w:t>MSD range [dB]</w:t>
            </w:r>
          </w:p>
        </w:tc>
        <w:tc>
          <w:tcPr>
            <w:tcW w:w="989" w:type="dxa"/>
          </w:tcPr>
          <w:p w14:paraId="4C03B955" w14:textId="77777777" w:rsidR="000E4BCE" w:rsidRPr="00416B9A" w:rsidRDefault="000E4BCE" w:rsidP="00C3585C">
            <w:pPr>
              <w:tabs>
                <w:tab w:val="left" w:pos="4230"/>
              </w:tabs>
              <w:spacing w:after="0"/>
              <w:jc w:val="center"/>
              <w:rPr>
                <w:rFonts w:asciiTheme="minorHAnsi" w:hAnsiTheme="minorHAnsi" w:cstheme="minorHAnsi"/>
                <w:b/>
                <w:bCs/>
                <w:sz w:val="18"/>
                <w:szCs w:val="18"/>
                <w:lang w:eastAsia="zh-CN"/>
              </w:rPr>
            </w:pPr>
            <w:r>
              <w:rPr>
                <w:rFonts w:asciiTheme="minorHAnsi" w:hAnsiTheme="minorHAnsi" w:cstheme="minorHAnsi"/>
                <w:b/>
                <w:bCs/>
                <w:sz w:val="18"/>
                <w:szCs w:val="18"/>
                <w:lang w:eastAsia="zh-CN"/>
              </w:rPr>
              <w:t>Lower MSD class</w:t>
            </w:r>
          </w:p>
        </w:tc>
        <w:tc>
          <w:tcPr>
            <w:tcW w:w="1860" w:type="dxa"/>
          </w:tcPr>
          <w:p w14:paraId="45E9C845" w14:textId="77777777" w:rsidR="000E4BCE" w:rsidRPr="00416B9A" w:rsidRDefault="000E4BCE" w:rsidP="00C3585C">
            <w:pPr>
              <w:tabs>
                <w:tab w:val="left" w:pos="4230"/>
              </w:tabs>
              <w:spacing w:after="0"/>
              <w:jc w:val="center"/>
              <w:rPr>
                <w:rFonts w:asciiTheme="minorHAnsi" w:hAnsiTheme="minorHAnsi" w:cstheme="minorHAnsi"/>
                <w:b/>
                <w:bCs/>
                <w:sz w:val="18"/>
                <w:szCs w:val="18"/>
                <w:lang w:eastAsia="zh-CN"/>
              </w:rPr>
            </w:pPr>
            <w:r w:rsidRPr="00416B9A">
              <w:rPr>
                <w:rFonts w:asciiTheme="minorHAnsi" w:hAnsiTheme="minorHAnsi" w:cstheme="minorHAnsi"/>
                <w:b/>
                <w:bCs/>
                <w:sz w:val="18"/>
                <w:szCs w:val="18"/>
                <w:lang w:eastAsia="zh-CN"/>
              </w:rPr>
              <w:t>Reported</w:t>
            </w:r>
          </w:p>
          <w:p w14:paraId="34B4E977" w14:textId="77777777" w:rsidR="000E4BCE" w:rsidRPr="00416B9A" w:rsidRDefault="000E4BCE" w:rsidP="00C3585C">
            <w:pPr>
              <w:tabs>
                <w:tab w:val="left" w:pos="4230"/>
              </w:tabs>
              <w:spacing w:after="0"/>
              <w:jc w:val="center"/>
              <w:rPr>
                <w:rFonts w:asciiTheme="minorHAnsi" w:hAnsiTheme="minorHAnsi" w:cstheme="minorHAnsi"/>
                <w:b/>
                <w:bCs/>
                <w:sz w:val="18"/>
                <w:szCs w:val="18"/>
                <w:lang w:eastAsia="zh-CN"/>
              </w:rPr>
            </w:pPr>
            <w:r w:rsidRPr="00416B9A">
              <w:rPr>
                <w:rFonts w:asciiTheme="minorHAnsi" w:hAnsiTheme="minorHAnsi" w:cstheme="minorHAnsi"/>
                <w:b/>
                <w:bCs/>
                <w:sz w:val="18"/>
                <w:szCs w:val="18"/>
                <w:lang w:eastAsia="zh-CN"/>
              </w:rPr>
              <w:t>MSD range [dB]</w:t>
            </w:r>
          </w:p>
        </w:tc>
      </w:tr>
      <w:tr w:rsidR="000E4BCE" w:rsidRPr="00416B9A" w14:paraId="132A991D" w14:textId="77777777" w:rsidTr="00C3585C">
        <w:trPr>
          <w:jc w:val="center"/>
        </w:trPr>
        <w:tc>
          <w:tcPr>
            <w:tcW w:w="1039" w:type="dxa"/>
          </w:tcPr>
          <w:p w14:paraId="4BD78CDE" w14:textId="77777777" w:rsidR="000E4BCE" w:rsidRPr="00D733C6" w:rsidRDefault="000E4BCE" w:rsidP="00C3585C">
            <w:pPr>
              <w:tabs>
                <w:tab w:val="left" w:pos="4230"/>
              </w:tabs>
              <w:spacing w:after="0"/>
              <w:jc w:val="center"/>
              <w:rPr>
                <w:rFonts w:asciiTheme="minorHAnsi" w:hAnsiTheme="minorHAnsi" w:cstheme="minorHAnsi"/>
                <w:b/>
                <w:bCs/>
                <w:sz w:val="18"/>
                <w:szCs w:val="18"/>
                <w:lang w:eastAsia="zh-CN"/>
              </w:rPr>
            </w:pPr>
            <w:r w:rsidRPr="00D733C6">
              <w:rPr>
                <w:rFonts w:asciiTheme="minorHAnsi" w:hAnsiTheme="minorHAnsi" w:cstheme="minorHAnsi"/>
                <w:b/>
                <w:bCs/>
                <w:sz w:val="18"/>
                <w:szCs w:val="18"/>
                <w:lang w:eastAsia="zh-CN"/>
              </w:rPr>
              <w:t>I</w:t>
            </w:r>
          </w:p>
        </w:tc>
        <w:tc>
          <w:tcPr>
            <w:tcW w:w="1860" w:type="dxa"/>
          </w:tcPr>
          <w:p w14:paraId="2743F4F2" w14:textId="77777777" w:rsidR="000E4BCE" w:rsidRPr="00416B9A" w:rsidRDefault="000E4BCE" w:rsidP="00C3585C">
            <w:pPr>
              <w:tabs>
                <w:tab w:val="left" w:pos="4230"/>
              </w:tabs>
              <w:spacing w:after="0"/>
              <w:jc w:val="center"/>
              <w:rPr>
                <w:rFonts w:asciiTheme="minorHAnsi" w:hAnsiTheme="minorHAnsi" w:cstheme="minorHAnsi"/>
                <w:b/>
                <w:bCs/>
                <w:sz w:val="18"/>
                <w:szCs w:val="18"/>
                <w:lang w:eastAsia="zh-CN"/>
              </w:rPr>
            </w:pPr>
            <w:r w:rsidRPr="00416B9A">
              <w:rPr>
                <w:rFonts w:asciiTheme="minorHAnsi" w:hAnsiTheme="minorHAnsi" w:cstheme="minorHAnsi"/>
                <w:b/>
                <w:bCs/>
                <w:sz w:val="18"/>
                <w:szCs w:val="18"/>
                <w:lang w:eastAsia="zh-CN"/>
              </w:rPr>
              <w:t>MSD≤0.5dB</w:t>
            </w:r>
          </w:p>
        </w:tc>
        <w:tc>
          <w:tcPr>
            <w:tcW w:w="989" w:type="dxa"/>
          </w:tcPr>
          <w:p w14:paraId="7518A8A6" w14:textId="77777777" w:rsidR="000E4BCE" w:rsidRPr="00416B9A" w:rsidRDefault="000E4BCE" w:rsidP="00C3585C">
            <w:pPr>
              <w:tabs>
                <w:tab w:val="left" w:pos="4230"/>
              </w:tabs>
              <w:spacing w:after="0"/>
              <w:jc w:val="center"/>
              <w:rPr>
                <w:rFonts w:asciiTheme="minorHAnsi" w:hAnsiTheme="minorHAnsi" w:cstheme="minorHAnsi"/>
                <w:b/>
                <w:bCs/>
                <w:sz w:val="18"/>
                <w:szCs w:val="18"/>
                <w:lang w:eastAsia="zh-CN"/>
              </w:rPr>
            </w:pPr>
            <w:r>
              <w:rPr>
                <w:rFonts w:asciiTheme="minorHAnsi" w:hAnsiTheme="minorHAnsi" w:cstheme="minorHAnsi"/>
                <w:b/>
                <w:bCs/>
                <w:sz w:val="18"/>
                <w:szCs w:val="18"/>
                <w:lang w:eastAsia="zh-CN"/>
              </w:rPr>
              <w:t>V</w:t>
            </w:r>
          </w:p>
        </w:tc>
        <w:tc>
          <w:tcPr>
            <w:tcW w:w="1860" w:type="dxa"/>
          </w:tcPr>
          <w:p w14:paraId="4E0AE61C" w14:textId="77777777" w:rsidR="000E4BCE" w:rsidRPr="00416B9A" w:rsidRDefault="000E4BCE" w:rsidP="00C3585C">
            <w:pPr>
              <w:tabs>
                <w:tab w:val="left" w:pos="4230"/>
              </w:tabs>
              <w:spacing w:after="0"/>
              <w:jc w:val="center"/>
              <w:rPr>
                <w:rFonts w:asciiTheme="minorHAnsi" w:hAnsiTheme="minorHAnsi" w:cstheme="minorHAnsi"/>
                <w:b/>
                <w:bCs/>
                <w:sz w:val="18"/>
                <w:szCs w:val="18"/>
                <w:lang w:eastAsia="zh-CN"/>
              </w:rPr>
            </w:pPr>
            <w:r w:rsidRPr="00416B9A">
              <w:rPr>
                <w:rFonts w:asciiTheme="minorHAnsi" w:hAnsiTheme="minorHAnsi" w:cstheme="minorHAnsi"/>
                <w:b/>
                <w:bCs/>
                <w:sz w:val="18"/>
                <w:szCs w:val="18"/>
                <w:lang w:eastAsia="zh-CN"/>
              </w:rPr>
              <w:t>5.5dB &lt; MSD ≤ 8.5dB</w:t>
            </w:r>
          </w:p>
        </w:tc>
      </w:tr>
      <w:tr w:rsidR="000E4BCE" w:rsidRPr="00416B9A" w14:paraId="71259AFA" w14:textId="77777777" w:rsidTr="00C3585C">
        <w:trPr>
          <w:jc w:val="center"/>
        </w:trPr>
        <w:tc>
          <w:tcPr>
            <w:tcW w:w="1039" w:type="dxa"/>
          </w:tcPr>
          <w:p w14:paraId="6440B850" w14:textId="77777777" w:rsidR="000E4BCE" w:rsidRPr="00D733C6" w:rsidRDefault="000E4BCE" w:rsidP="00C3585C">
            <w:pPr>
              <w:tabs>
                <w:tab w:val="left" w:pos="4230"/>
              </w:tabs>
              <w:spacing w:after="0"/>
              <w:jc w:val="center"/>
              <w:rPr>
                <w:rFonts w:asciiTheme="minorHAnsi" w:hAnsiTheme="minorHAnsi" w:cstheme="minorHAnsi"/>
                <w:b/>
                <w:bCs/>
                <w:sz w:val="18"/>
                <w:szCs w:val="18"/>
                <w:lang w:eastAsia="zh-CN"/>
              </w:rPr>
            </w:pPr>
            <w:r w:rsidRPr="00D733C6">
              <w:rPr>
                <w:rFonts w:asciiTheme="minorHAnsi" w:hAnsiTheme="minorHAnsi" w:cstheme="minorHAnsi"/>
                <w:b/>
                <w:bCs/>
                <w:sz w:val="18"/>
                <w:szCs w:val="18"/>
                <w:lang w:eastAsia="zh-CN"/>
              </w:rPr>
              <w:t>II</w:t>
            </w:r>
          </w:p>
        </w:tc>
        <w:tc>
          <w:tcPr>
            <w:tcW w:w="1860" w:type="dxa"/>
          </w:tcPr>
          <w:p w14:paraId="21EBB98B" w14:textId="77777777" w:rsidR="000E4BCE" w:rsidRPr="00416B9A" w:rsidRDefault="000E4BCE" w:rsidP="00C3585C">
            <w:pPr>
              <w:tabs>
                <w:tab w:val="left" w:pos="4230"/>
              </w:tabs>
              <w:spacing w:after="0"/>
              <w:jc w:val="center"/>
              <w:rPr>
                <w:rFonts w:asciiTheme="minorHAnsi" w:hAnsiTheme="minorHAnsi" w:cstheme="minorHAnsi"/>
                <w:b/>
                <w:bCs/>
                <w:sz w:val="18"/>
                <w:szCs w:val="18"/>
                <w:lang w:eastAsia="zh-CN"/>
              </w:rPr>
            </w:pPr>
            <w:r w:rsidRPr="00416B9A">
              <w:rPr>
                <w:rFonts w:asciiTheme="minorHAnsi" w:hAnsiTheme="minorHAnsi" w:cstheme="minorHAnsi"/>
                <w:b/>
                <w:bCs/>
                <w:sz w:val="18"/>
                <w:szCs w:val="18"/>
                <w:lang w:eastAsia="zh-CN"/>
              </w:rPr>
              <w:t>0.5dB &lt; MSD ≤ 1.5dB</w:t>
            </w:r>
          </w:p>
        </w:tc>
        <w:tc>
          <w:tcPr>
            <w:tcW w:w="989" w:type="dxa"/>
          </w:tcPr>
          <w:p w14:paraId="6B39D339" w14:textId="77777777" w:rsidR="000E4BCE" w:rsidRPr="00416B9A" w:rsidRDefault="000E4BCE" w:rsidP="00C3585C">
            <w:pPr>
              <w:tabs>
                <w:tab w:val="left" w:pos="4230"/>
              </w:tabs>
              <w:spacing w:after="0"/>
              <w:jc w:val="center"/>
              <w:rPr>
                <w:rFonts w:asciiTheme="minorHAnsi" w:hAnsiTheme="minorHAnsi" w:cstheme="minorHAnsi"/>
                <w:b/>
                <w:bCs/>
                <w:sz w:val="18"/>
                <w:szCs w:val="18"/>
                <w:lang w:eastAsia="zh-CN"/>
              </w:rPr>
            </w:pPr>
            <w:r>
              <w:rPr>
                <w:rFonts w:asciiTheme="minorHAnsi" w:hAnsiTheme="minorHAnsi" w:cstheme="minorHAnsi"/>
                <w:b/>
                <w:bCs/>
                <w:sz w:val="18"/>
                <w:szCs w:val="18"/>
                <w:lang w:eastAsia="zh-CN"/>
              </w:rPr>
              <w:t>VI</w:t>
            </w:r>
          </w:p>
        </w:tc>
        <w:tc>
          <w:tcPr>
            <w:tcW w:w="1860" w:type="dxa"/>
          </w:tcPr>
          <w:p w14:paraId="246927B9" w14:textId="77777777" w:rsidR="000E4BCE" w:rsidRPr="00416B9A" w:rsidRDefault="000E4BCE" w:rsidP="00C3585C">
            <w:pPr>
              <w:tabs>
                <w:tab w:val="left" w:pos="4230"/>
              </w:tabs>
              <w:spacing w:after="0"/>
              <w:jc w:val="center"/>
              <w:rPr>
                <w:rFonts w:asciiTheme="minorHAnsi" w:hAnsiTheme="minorHAnsi" w:cstheme="minorHAnsi"/>
                <w:b/>
                <w:bCs/>
                <w:sz w:val="18"/>
                <w:szCs w:val="18"/>
                <w:lang w:eastAsia="zh-CN"/>
              </w:rPr>
            </w:pPr>
            <w:r w:rsidRPr="00416B9A">
              <w:rPr>
                <w:rFonts w:asciiTheme="minorHAnsi" w:hAnsiTheme="minorHAnsi" w:cstheme="minorHAnsi"/>
                <w:b/>
                <w:bCs/>
                <w:sz w:val="18"/>
                <w:szCs w:val="18"/>
                <w:lang w:eastAsia="zh-CN"/>
              </w:rPr>
              <w:t>8.5dB &lt; MSD ≤ 12dB</w:t>
            </w:r>
          </w:p>
        </w:tc>
      </w:tr>
      <w:tr w:rsidR="000E4BCE" w:rsidRPr="00416B9A" w14:paraId="38B1C60C" w14:textId="77777777" w:rsidTr="00C3585C">
        <w:trPr>
          <w:jc w:val="center"/>
        </w:trPr>
        <w:tc>
          <w:tcPr>
            <w:tcW w:w="1039" w:type="dxa"/>
          </w:tcPr>
          <w:p w14:paraId="4AB7608E" w14:textId="77777777" w:rsidR="000E4BCE" w:rsidRPr="00D733C6" w:rsidRDefault="000E4BCE" w:rsidP="00C3585C">
            <w:pPr>
              <w:tabs>
                <w:tab w:val="left" w:pos="4230"/>
              </w:tabs>
              <w:spacing w:after="0"/>
              <w:jc w:val="center"/>
              <w:rPr>
                <w:rFonts w:asciiTheme="minorHAnsi" w:hAnsiTheme="minorHAnsi" w:cstheme="minorHAnsi"/>
                <w:b/>
                <w:bCs/>
                <w:sz w:val="18"/>
                <w:szCs w:val="18"/>
                <w:lang w:eastAsia="zh-CN"/>
              </w:rPr>
            </w:pPr>
            <w:r w:rsidRPr="00D733C6">
              <w:rPr>
                <w:rFonts w:asciiTheme="minorHAnsi" w:hAnsiTheme="minorHAnsi" w:cstheme="minorHAnsi"/>
                <w:b/>
                <w:bCs/>
                <w:sz w:val="18"/>
                <w:szCs w:val="18"/>
                <w:lang w:eastAsia="zh-CN"/>
              </w:rPr>
              <w:t>III</w:t>
            </w:r>
          </w:p>
        </w:tc>
        <w:tc>
          <w:tcPr>
            <w:tcW w:w="1860" w:type="dxa"/>
          </w:tcPr>
          <w:p w14:paraId="78000B9D" w14:textId="77777777" w:rsidR="000E4BCE" w:rsidRPr="00416B9A" w:rsidRDefault="000E4BCE" w:rsidP="00C3585C">
            <w:pPr>
              <w:tabs>
                <w:tab w:val="left" w:pos="4230"/>
              </w:tabs>
              <w:spacing w:after="0"/>
              <w:jc w:val="center"/>
              <w:rPr>
                <w:rFonts w:asciiTheme="minorHAnsi" w:hAnsiTheme="minorHAnsi" w:cstheme="minorHAnsi"/>
                <w:b/>
                <w:bCs/>
                <w:sz w:val="18"/>
                <w:szCs w:val="18"/>
                <w:lang w:eastAsia="zh-CN"/>
              </w:rPr>
            </w:pPr>
            <w:r w:rsidRPr="00416B9A">
              <w:rPr>
                <w:rFonts w:asciiTheme="minorHAnsi" w:hAnsiTheme="minorHAnsi" w:cstheme="minorHAnsi"/>
                <w:b/>
                <w:bCs/>
                <w:sz w:val="18"/>
                <w:szCs w:val="18"/>
                <w:lang w:eastAsia="zh-CN"/>
              </w:rPr>
              <w:t>1.5dB &lt; MSD ≤ 3dB</w:t>
            </w:r>
          </w:p>
        </w:tc>
        <w:tc>
          <w:tcPr>
            <w:tcW w:w="989" w:type="dxa"/>
          </w:tcPr>
          <w:p w14:paraId="34CA72AF" w14:textId="77777777" w:rsidR="000E4BCE" w:rsidRPr="00416B9A" w:rsidRDefault="000E4BCE" w:rsidP="00C3585C">
            <w:pPr>
              <w:tabs>
                <w:tab w:val="left" w:pos="4230"/>
              </w:tabs>
              <w:spacing w:after="0"/>
              <w:jc w:val="center"/>
              <w:rPr>
                <w:rFonts w:asciiTheme="minorHAnsi" w:hAnsiTheme="minorHAnsi" w:cstheme="minorHAnsi"/>
                <w:b/>
                <w:bCs/>
                <w:sz w:val="18"/>
                <w:szCs w:val="18"/>
                <w:lang w:eastAsia="zh-CN"/>
              </w:rPr>
            </w:pPr>
            <w:r>
              <w:rPr>
                <w:rFonts w:asciiTheme="minorHAnsi" w:hAnsiTheme="minorHAnsi" w:cstheme="minorHAnsi"/>
                <w:b/>
                <w:bCs/>
                <w:sz w:val="18"/>
                <w:szCs w:val="18"/>
                <w:lang w:eastAsia="zh-CN"/>
              </w:rPr>
              <w:t>VII</w:t>
            </w:r>
          </w:p>
        </w:tc>
        <w:tc>
          <w:tcPr>
            <w:tcW w:w="1860" w:type="dxa"/>
          </w:tcPr>
          <w:p w14:paraId="559E65BC" w14:textId="77777777" w:rsidR="000E4BCE" w:rsidRPr="00416B9A" w:rsidRDefault="000E4BCE" w:rsidP="00C3585C">
            <w:pPr>
              <w:tabs>
                <w:tab w:val="left" w:pos="4230"/>
              </w:tabs>
              <w:spacing w:after="0"/>
              <w:jc w:val="center"/>
              <w:rPr>
                <w:rFonts w:asciiTheme="minorHAnsi" w:hAnsiTheme="minorHAnsi" w:cstheme="minorHAnsi"/>
                <w:b/>
                <w:bCs/>
                <w:sz w:val="18"/>
                <w:szCs w:val="18"/>
                <w:lang w:eastAsia="zh-CN"/>
              </w:rPr>
            </w:pPr>
            <w:r w:rsidRPr="00416B9A">
              <w:rPr>
                <w:rFonts w:asciiTheme="minorHAnsi" w:hAnsiTheme="minorHAnsi" w:cstheme="minorHAnsi"/>
                <w:b/>
                <w:bCs/>
                <w:sz w:val="18"/>
                <w:szCs w:val="18"/>
                <w:lang w:eastAsia="zh-CN"/>
              </w:rPr>
              <w:t>12dB &lt; MSD ≤ 16dB</w:t>
            </w:r>
          </w:p>
        </w:tc>
      </w:tr>
      <w:tr w:rsidR="000E4BCE" w:rsidRPr="00416B9A" w14:paraId="00A836F1" w14:textId="77777777" w:rsidTr="00C3585C">
        <w:trPr>
          <w:jc w:val="center"/>
        </w:trPr>
        <w:tc>
          <w:tcPr>
            <w:tcW w:w="1039" w:type="dxa"/>
          </w:tcPr>
          <w:p w14:paraId="170791A7" w14:textId="77777777" w:rsidR="000E4BCE" w:rsidRPr="00D733C6" w:rsidRDefault="000E4BCE" w:rsidP="00C3585C">
            <w:pPr>
              <w:tabs>
                <w:tab w:val="left" w:pos="4230"/>
              </w:tabs>
              <w:spacing w:after="0"/>
              <w:jc w:val="center"/>
              <w:rPr>
                <w:rFonts w:asciiTheme="minorHAnsi" w:hAnsiTheme="minorHAnsi" w:cstheme="minorHAnsi"/>
                <w:b/>
                <w:bCs/>
                <w:sz w:val="18"/>
                <w:szCs w:val="18"/>
                <w:lang w:eastAsia="zh-CN"/>
              </w:rPr>
            </w:pPr>
            <w:r w:rsidRPr="00D733C6">
              <w:rPr>
                <w:rFonts w:asciiTheme="minorHAnsi" w:hAnsiTheme="minorHAnsi" w:cstheme="minorHAnsi"/>
                <w:b/>
                <w:bCs/>
                <w:sz w:val="18"/>
                <w:szCs w:val="18"/>
                <w:lang w:eastAsia="zh-CN"/>
              </w:rPr>
              <w:t>IV</w:t>
            </w:r>
          </w:p>
        </w:tc>
        <w:tc>
          <w:tcPr>
            <w:tcW w:w="1860" w:type="dxa"/>
          </w:tcPr>
          <w:p w14:paraId="186B7E99" w14:textId="77777777" w:rsidR="000E4BCE" w:rsidRPr="00416B9A" w:rsidRDefault="000E4BCE" w:rsidP="00C3585C">
            <w:pPr>
              <w:tabs>
                <w:tab w:val="left" w:pos="4230"/>
              </w:tabs>
              <w:spacing w:after="0"/>
              <w:jc w:val="center"/>
              <w:rPr>
                <w:rFonts w:asciiTheme="minorHAnsi" w:hAnsiTheme="minorHAnsi" w:cstheme="minorHAnsi"/>
                <w:b/>
                <w:bCs/>
                <w:sz w:val="18"/>
                <w:szCs w:val="18"/>
                <w:lang w:eastAsia="zh-CN"/>
              </w:rPr>
            </w:pPr>
            <w:r w:rsidRPr="00416B9A">
              <w:rPr>
                <w:rFonts w:asciiTheme="minorHAnsi" w:hAnsiTheme="minorHAnsi" w:cstheme="minorHAnsi"/>
                <w:b/>
                <w:bCs/>
                <w:sz w:val="18"/>
                <w:szCs w:val="18"/>
                <w:lang w:eastAsia="zh-CN"/>
              </w:rPr>
              <w:t>3dB &lt; MSD ≤ 5.5dB</w:t>
            </w:r>
          </w:p>
        </w:tc>
        <w:tc>
          <w:tcPr>
            <w:tcW w:w="989" w:type="dxa"/>
          </w:tcPr>
          <w:p w14:paraId="6EE47FA2" w14:textId="77777777" w:rsidR="000E4BCE" w:rsidRPr="00416B9A" w:rsidRDefault="000E4BCE" w:rsidP="00C3585C">
            <w:pPr>
              <w:tabs>
                <w:tab w:val="left" w:pos="4230"/>
              </w:tabs>
              <w:spacing w:after="0"/>
              <w:jc w:val="center"/>
              <w:rPr>
                <w:rFonts w:asciiTheme="minorHAnsi" w:hAnsiTheme="minorHAnsi" w:cstheme="minorHAnsi"/>
                <w:b/>
                <w:bCs/>
                <w:sz w:val="18"/>
                <w:szCs w:val="18"/>
                <w:lang w:eastAsia="zh-CN"/>
              </w:rPr>
            </w:pPr>
            <w:r>
              <w:rPr>
                <w:rFonts w:asciiTheme="minorHAnsi" w:hAnsiTheme="minorHAnsi" w:cstheme="minorHAnsi"/>
                <w:b/>
                <w:bCs/>
                <w:sz w:val="18"/>
                <w:szCs w:val="18"/>
                <w:lang w:eastAsia="zh-CN"/>
              </w:rPr>
              <w:t>VIII</w:t>
            </w:r>
          </w:p>
        </w:tc>
        <w:tc>
          <w:tcPr>
            <w:tcW w:w="1860" w:type="dxa"/>
          </w:tcPr>
          <w:p w14:paraId="4F0151B4" w14:textId="77777777" w:rsidR="000E4BCE" w:rsidRPr="00416B9A" w:rsidRDefault="000E4BCE" w:rsidP="00C3585C">
            <w:pPr>
              <w:tabs>
                <w:tab w:val="left" w:pos="4230"/>
              </w:tabs>
              <w:spacing w:after="0"/>
              <w:jc w:val="center"/>
              <w:rPr>
                <w:rFonts w:asciiTheme="minorHAnsi" w:hAnsiTheme="minorHAnsi" w:cstheme="minorHAnsi"/>
                <w:b/>
                <w:bCs/>
                <w:sz w:val="18"/>
                <w:szCs w:val="18"/>
                <w:lang w:eastAsia="zh-CN"/>
              </w:rPr>
            </w:pPr>
            <w:r w:rsidRPr="00416B9A">
              <w:rPr>
                <w:rFonts w:asciiTheme="minorHAnsi" w:hAnsiTheme="minorHAnsi" w:cstheme="minorHAnsi"/>
                <w:b/>
                <w:bCs/>
                <w:sz w:val="18"/>
                <w:szCs w:val="18"/>
                <w:lang w:eastAsia="zh-CN"/>
              </w:rPr>
              <w:t>16dB &lt; MSD ≤ 20dB</w:t>
            </w:r>
          </w:p>
        </w:tc>
      </w:tr>
    </w:tbl>
    <w:p w14:paraId="50507924" w14:textId="77777777" w:rsidR="000E4BCE" w:rsidRDefault="000E4BCE" w:rsidP="000E4BCE">
      <w:pPr>
        <w:tabs>
          <w:tab w:val="left" w:pos="4230"/>
        </w:tabs>
        <w:spacing w:after="0"/>
        <w:rPr>
          <w:b/>
          <w:bCs/>
          <w:lang w:eastAsia="zh-CN"/>
        </w:rPr>
      </w:pPr>
    </w:p>
    <w:p w14:paraId="3A443FC2" w14:textId="77777777" w:rsidR="000E4BCE" w:rsidRDefault="000E4BCE" w:rsidP="000E4BCE">
      <w:pPr>
        <w:tabs>
          <w:tab w:val="left" w:pos="4230"/>
        </w:tabs>
        <w:spacing w:after="0"/>
        <w:rPr>
          <w:b/>
          <w:bCs/>
          <w:lang w:eastAsia="zh-CN"/>
        </w:rPr>
      </w:pPr>
      <w:r w:rsidRPr="00DA2DFF">
        <w:rPr>
          <w:b/>
          <w:bCs/>
          <w:lang w:eastAsia="zh-CN"/>
        </w:rPr>
        <w:t>Proposal on 0dB MSD region concept:</w:t>
      </w:r>
    </w:p>
    <w:p w14:paraId="674EC712" w14:textId="77777777" w:rsidR="000E4BCE" w:rsidRDefault="000E4BCE" w:rsidP="000E4BCE">
      <w:pPr>
        <w:pStyle w:val="ListParagraph"/>
        <w:numPr>
          <w:ilvl w:val="0"/>
          <w:numId w:val="24"/>
        </w:numPr>
        <w:tabs>
          <w:tab w:val="left" w:pos="4230"/>
        </w:tabs>
        <w:spacing w:after="0"/>
        <w:rPr>
          <w:b/>
          <w:bCs/>
          <w:lang w:eastAsia="zh-CN"/>
        </w:rPr>
      </w:pPr>
      <w:r>
        <w:rPr>
          <w:b/>
          <w:bCs/>
          <w:lang w:eastAsia="zh-CN"/>
        </w:rPr>
        <w:t>0dB MSD region concept is not developed further in Release 18 and no dedicated test or signalling is designed for it</w:t>
      </w:r>
    </w:p>
    <w:p w14:paraId="5437F653" w14:textId="77777777" w:rsidR="000E4BCE" w:rsidRDefault="000E4BCE" w:rsidP="000E4BCE">
      <w:pPr>
        <w:pStyle w:val="ListParagraph"/>
        <w:numPr>
          <w:ilvl w:val="0"/>
          <w:numId w:val="24"/>
        </w:numPr>
        <w:tabs>
          <w:tab w:val="left" w:pos="4230"/>
        </w:tabs>
        <w:spacing w:after="0"/>
        <w:rPr>
          <w:b/>
          <w:bCs/>
          <w:lang w:eastAsia="zh-CN"/>
        </w:rPr>
      </w:pPr>
      <w:r>
        <w:rPr>
          <w:b/>
          <w:bCs/>
          <w:lang w:eastAsia="zh-CN"/>
        </w:rPr>
        <w:t>Instead, in Release 19, a set of rules are studied to derive MSD improvement compared to specified or declared lower MSD class versus (for example purposes, and not intended to be exhaustive):</w:t>
      </w:r>
    </w:p>
    <w:p w14:paraId="01F1A081" w14:textId="77777777" w:rsidR="000E4BCE" w:rsidRDefault="000E4BCE" w:rsidP="000E4BCE">
      <w:pPr>
        <w:pStyle w:val="ListParagraph"/>
        <w:numPr>
          <w:ilvl w:val="1"/>
          <w:numId w:val="24"/>
        </w:numPr>
        <w:tabs>
          <w:tab w:val="left" w:pos="4230"/>
        </w:tabs>
        <w:spacing w:after="0"/>
        <w:rPr>
          <w:b/>
          <w:bCs/>
          <w:lang w:eastAsia="zh-CN"/>
        </w:rPr>
      </w:pPr>
      <w:r>
        <w:rPr>
          <w:b/>
          <w:bCs/>
          <w:lang w:eastAsia="zh-CN"/>
        </w:rPr>
        <w:t>Offset from the test point frequencies (DL and UL)</w:t>
      </w:r>
    </w:p>
    <w:p w14:paraId="2DA719E1" w14:textId="77777777" w:rsidR="000E4BCE" w:rsidRDefault="000E4BCE" w:rsidP="000E4BCE">
      <w:pPr>
        <w:pStyle w:val="ListParagraph"/>
        <w:numPr>
          <w:ilvl w:val="1"/>
          <w:numId w:val="24"/>
        </w:numPr>
        <w:tabs>
          <w:tab w:val="left" w:pos="4230"/>
        </w:tabs>
        <w:spacing w:after="0"/>
        <w:rPr>
          <w:b/>
          <w:bCs/>
          <w:lang w:eastAsia="zh-CN"/>
        </w:rPr>
      </w:pPr>
      <w:r>
        <w:rPr>
          <w:b/>
          <w:bCs/>
          <w:lang w:eastAsia="zh-CN"/>
        </w:rPr>
        <w:t>CBW of the UL aggressor(s) and DL CBW of the victim band</w:t>
      </w:r>
    </w:p>
    <w:p w14:paraId="7E989C3C" w14:textId="77777777" w:rsidR="000E4BCE" w:rsidRDefault="000E4BCE" w:rsidP="000E4BCE">
      <w:pPr>
        <w:pStyle w:val="ListParagraph"/>
        <w:numPr>
          <w:ilvl w:val="1"/>
          <w:numId w:val="24"/>
        </w:numPr>
        <w:tabs>
          <w:tab w:val="left" w:pos="4230"/>
        </w:tabs>
        <w:spacing w:after="0"/>
        <w:rPr>
          <w:b/>
          <w:bCs/>
          <w:lang w:eastAsia="zh-CN"/>
        </w:rPr>
      </w:pPr>
      <w:r>
        <w:rPr>
          <w:b/>
          <w:bCs/>
          <w:lang w:eastAsia="zh-CN"/>
        </w:rPr>
        <w:t>UL RB allocation</w:t>
      </w:r>
    </w:p>
    <w:p w14:paraId="4C5BC4B8" w14:textId="5C6DDDAA" w:rsidR="009F3124" w:rsidRPr="000E4BCE" w:rsidRDefault="000E4BCE" w:rsidP="000E4BCE">
      <w:pPr>
        <w:pStyle w:val="ListParagraph"/>
        <w:numPr>
          <w:ilvl w:val="1"/>
          <w:numId w:val="24"/>
        </w:numPr>
        <w:tabs>
          <w:tab w:val="left" w:pos="4230"/>
        </w:tabs>
        <w:spacing w:after="0"/>
        <w:rPr>
          <w:b/>
          <w:bCs/>
          <w:lang w:eastAsia="zh-CN"/>
        </w:rPr>
      </w:pPr>
      <w:r>
        <w:rPr>
          <w:b/>
          <w:bCs/>
          <w:lang w:eastAsia="zh-CN"/>
        </w:rPr>
        <w:t>Output power</w:t>
      </w:r>
      <w:r w:rsidR="009F3124" w:rsidRPr="000E4BCE">
        <w:rPr>
          <w:b/>
          <w:bCs/>
          <w:lang w:eastAsia="zh-CN"/>
        </w:rPr>
        <w:t>.</w:t>
      </w:r>
    </w:p>
    <w:p w14:paraId="03D6921F" w14:textId="77777777" w:rsidR="00F10F97" w:rsidRDefault="007321E3" w:rsidP="00C8525F">
      <w:pPr>
        <w:pStyle w:val="Heading1"/>
        <w:numPr>
          <w:ilvl w:val="0"/>
          <w:numId w:val="0"/>
        </w:numPr>
        <w:jc w:val="both"/>
      </w:pPr>
      <w:r>
        <w:t>R</w:t>
      </w:r>
      <w:r w:rsidR="00F10F97">
        <w:t>eferences</w:t>
      </w:r>
    </w:p>
    <w:p w14:paraId="38803712" w14:textId="269DE1CA" w:rsidR="00594398" w:rsidRDefault="00C920B9" w:rsidP="00C920B9">
      <w:pPr>
        <w:pStyle w:val="ListParagraph"/>
        <w:widowControl w:val="0"/>
        <w:numPr>
          <w:ilvl w:val="0"/>
          <w:numId w:val="11"/>
        </w:numPr>
        <w:snapToGrid w:val="0"/>
        <w:spacing w:after="0"/>
      </w:pPr>
      <w:r w:rsidRPr="00C920B9">
        <w:t>R4-2310499 WF on the lower MSD</w:t>
      </w:r>
      <w:r>
        <w:t>,</w:t>
      </w:r>
      <w:r w:rsidRPr="00C920B9">
        <w:t xml:space="preserve"> Huawei</w:t>
      </w:r>
      <w:r w:rsidR="0099500F">
        <w:t>, RAN4#10</w:t>
      </w:r>
      <w:r>
        <w:t>7</w:t>
      </w:r>
    </w:p>
    <w:p w14:paraId="11EBD508" w14:textId="26EC19CB" w:rsidR="00C920B9" w:rsidRDefault="00C920B9" w:rsidP="00C920B9">
      <w:pPr>
        <w:pStyle w:val="ListParagraph"/>
        <w:widowControl w:val="0"/>
        <w:numPr>
          <w:ilvl w:val="0"/>
          <w:numId w:val="11"/>
        </w:numPr>
        <w:snapToGrid w:val="0"/>
        <w:spacing w:after="0"/>
      </w:pPr>
      <w:r w:rsidRPr="00C920B9">
        <w:t>R4-2310276 LS on lower MSD</w:t>
      </w:r>
      <w:r>
        <w:t>,</w:t>
      </w:r>
      <w:r w:rsidRPr="00C920B9">
        <w:t xml:space="preserve"> </w:t>
      </w:r>
      <w:r>
        <w:t>RAN4, RAN4#107</w:t>
      </w:r>
    </w:p>
    <w:p w14:paraId="58CCB4D1" w14:textId="7CBBC6FB" w:rsidR="00C920B9" w:rsidRDefault="00C920B9" w:rsidP="00C920B9">
      <w:pPr>
        <w:pStyle w:val="ListParagraph"/>
        <w:widowControl w:val="0"/>
        <w:numPr>
          <w:ilvl w:val="0"/>
          <w:numId w:val="11"/>
        </w:numPr>
        <w:snapToGrid w:val="0"/>
        <w:spacing w:after="0"/>
      </w:pPr>
      <w:r w:rsidRPr="00C920B9">
        <w:t>R4-2311021</w:t>
      </w:r>
      <w:r w:rsidRPr="00C920B9">
        <w:tab/>
      </w:r>
      <w:r>
        <w:t>(</w:t>
      </w:r>
      <w:r w:rsidRPr="00C920B9">
        <w:t>R2-2306866</w:t>
      </w:r>
      <w:r>
        <w:t xml:space="preserve">) </w:t>
      </w:r>
      <w:r w:rsidRPr="00C920B9">
        <w:t xml:space="preserve">Reply LS on Lower MSD Capability </w:t>
      </w:r>
      <w:proofErr w:type="spellStart"/>
      <w:r w:rsidRPr="00C920B9">
        <w:t>Signaling</w:t>
      </w:r>
      <w:proofErr w:type="spellEnd"/>
      <w:r>
        <w:t xml:space="preserve">, </w:t>
      </w:r>
      <w:r w:rsidRPr="00C920B9">
        <w:t>RAN2</w:t>
      </w:r>
      <w:r>
        <w:t>, RAN4#108</w:t>
      </w:r>
    </w:p>
    <w:p w14:paraId="5FF75CEA" w14:textId="7DDD9F4B" w:rsidR="00C920B9" w:rsidRDefault="00C920B9" w:rsidP="00C920B9">
      <w:pPr>
        <w:pStyle w:val="ListParagraph"/>
        <w:widowControl w:val="0"/>
        <w:numPr>
          <w:ilvl w:val="0"/>
          <w:numId w:val="11"/>
        </w:numPr>
        <w:snapToGrid w:val="0"/>
        <w:spacing w:after="0"/>
      </w:pPr>
      <w:r w:rsidRPr="00C920B9">
        <w:t xml:space="preserve">R4-2307476 </w:t>
      </w:r>
      <w:proofErr w:type="spellStart"/>
      <w:r w:rsidRPr="00C920B9">
        <w:t>Signaling</w:t>
      </w:r>
      <w:proofErr w:type="spellEnd"/>
      <w:r w:rsidRPr="00C920B9">
        <w:t xml:space="preserve"> approach for low MSD</w:t>
      </w:r>
      <w:r>
        <w:t xml:space="preserve">, </w:t>
      </w:r>
      <w:r w:rsidRPr="00C920B9">
        <w:t>Skyworks Solutions Inc.</w:t>
      </w:r>
      <w:r>
        <w:t>, RAN4#107</w:t>
      </w:r>
    </w:p>
    <w:p w14:paraId="5F0977E1" w14:textId="75FB0861" w:rsidR="00C920B9" w:rsidRPr="00C920B9" w:rsidRDefault="00C920B9" w:rsidP="00C920B9">
      <w:pPr>
        <w:pStyle w:val="ListParagraph"/>
        <w:widowControl w:val="0"/>
        <w:numPr>
          <w:ilvl w:val="0"/>
          <w:numId w:val="11"/>
        </w:numPr>
        <w:snapToGrid w:val="0"/>
        <w:spacing w:after="0"/>
      </w:pPr>
      <w:r w:rsidRPr="00C920B9">
        <w:t>R4-2307089 TP for TR 38.881 update of MSD 0 dB region approach Nokia, Nokia Shanghai Bell</w:t>
      </w:r>
      <w:r>
        <w:t>, RAN4#107</w:t>
      </w:r>
    </w:p>
    <w:sectPr w:rsidR="00C920B9" w:rsidRPr="00C920B9" w:rsidSect="0072107A">
      <w:footerReference w:type="default" r:id="rId8"/>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5E2CF0" w14:textId="77777777" w:rsidR="00236572" w:rsidRDefault="00236572">
      <w:r>
        <w:separator/>
      </w:r>
    </w:p>
  </w:endnote>
  <w:endnote w:type="continuationSeparator" w:id="0">
    <w:p w14:paraId="2E4F9CD6" w14:textId="77777777" w:rsidR="00236572" w:rsidRDefault="00236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09786" w14:textId="77777777" w:rsidR="00416B9A" w:rsidRDefault="00416B9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CB50BE" w14:textId="77777777" w:rsidR="00236572" w:rsidRDefault="00236572">
      <w:r>
        <w:separator/>
      </w:r>
    </w:p>
  </w:footnote>
  <w:footnote w:type="continuationSeparator" w:id="0">
    <w:p w14:paraId="11E44574" w14:textId="77777777" w:rsidR="00236572" w:rsidRDefault="002365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2" w15:restartNumberingAfterBreak="0">
    <w:nsid w:val="131F463B"/>
    <w:multiLevelType w:val="hybridMultilevel"/>
    <w:tmpl w:val="1298AF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B0C5D53"/>
    <w:multiLevelType w:val="hybridMultilevel"/>
    <w:tmpl w:val="45F41A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E0F6CBC"/>
    <w:multiLevelType w:val="hybridMultilevel"/>
    <w:tmpl w:val="93581256"/>
    <w:lvl w:ilvl="0" w:tplc="04090001">
      <w:start w:val="1"/>
      <w:numFmt w:val="bullet"/>
      <w:lvlText w:val=""/>
      <w:lvlJc w:val="left"/>
      <w:pPr>
        <w:ind w:left="799" w:hanging="360"/>
      </w:pPr>
      <w:rPr>
        <w:rFonts w:ascii="Symbol" w:hAnsi="Symbol" w:hint="default"/>
      </w:rPr>
    </w:lvl>
    <w:lvl w:ilvl="1" w:tplc="04090003" w:tentative="1">
      <w:start w:val="1"/>
      <w:numFmt w:val="bullet"/>
      <w:lvlText w:val="o"/>
      <w:lvlJc w:val="left"/>
      <w:pPr>
        <w:ind w:left="1519" w:hanging="360"/>
      </w:pPr>
      <w:rPr>
        <w:rFonts w:ascii="Courier New" w:hAnsi="Courier New" w:cs="Courier New" w:hint="default"/>
      </w:rPr>
    </w:lvl>
    <w:lvl w:ilvl="2" w:tplc="04090005" w:tentative="1">
      <w:start w:val="1"/>
      <w:numFmt w:val="bullet"/>
      <w:lvlText w:val=""/>
      <w:lvlJc w:val="left"/>
      <w:pPr>
        <w:ind w:left="2239" w:hanging="360"/>
      </w:pPr>
      <w:rPr>
        <w:rFonts w:ascii="Wingdings" w:hAnsi="Wingdings" w:hint="default"/>
      </w:rPr>
    </w:lvl>
    <w:lvl w:ilvl="3" w:tplc="04090001" w:tentative="1">
      <w:start w:val="1"/>
      <w:numFmt w:val="bullet"/>
      <w:lvlText w:val=""/>
      <w:lvlJc w:val="left"/>
      <w:pPr>
        <w:ind w:left="2959" w:hanging="360"/>
      </w:pPr>
      <w:rPr>
        <w:rFonts w:ascii="Symbol" w:hAnsi="Symbol" w:hint="default"/>
      </w:rPr>
    </w:lvl>
    <w:lvl w:ilvl="4" w:tplc="04090003" w:tentative="1">
      <w:start w:val="1"/>
      <w:numFmt w:val="bullet"/>
      <w:lvlText w:val="o"/>
      <w:lvlJc w:val="left"/>
      <w:pPr>
        <w:ind w:left="3679" w:hanging="360"/>
      </w:pPr>
      <w:rPr>
        <w:rFonts w:ascii="Courier New" w:hAnsi="Courier New" w:cs="Courier New" w:hint="default"/>
      </w:rPr>
    </w:lvl>
    <w:lvl w:ilvl="5" w:tplc="04090005" w:tentative="1">
      <w:start w:val="1"/>
      <w:numFmt w:val="bullet"/>
      <w:lvlText w:val=""/>
      <w:lvlJc w:val="left"/>
      <w:pPr>
        <w:ind w:left="4399" w:hanging="360"/>
      </w:pPr>
      <w:rPr>
        <w:rFonts w:ascii="Wingdings" w:hAnsi="Wingdings" w:hint="default"/>
      </w:rPr>
    </w:lvl>
    <w:lvl w:ilvl="6" w:tplc="04090001" w:tentative="1">
      <w:start w:val="1"/>
      <w:numFmt w:val="bullet"/>
      <w:lvlText w:val=""/>
      <w:lvlJc w:val="left"/>
      <w:pPr>
        <w:ind w:left="5119" w:hanging="360"/>
      </w:pPr>
      <w:rPr>
        <w:rFonts w:ascii="Symbol" w:hAnsi="Symbol" w:hint="default"/>
      </w:rPr>
    </w:lvl>
    <w:lvl w:ilvl="7" w:tplc="04090003" w:tentative="1">
      <w:start w:val="1"/>
      <w:numFmt w:val="bullet"/>
      <w:lvlText w:val="o"/>
      <w:lvlJc w:val="left"/>
      <w:pPr>
        <w:ind w:left="5839" w:hanging="360"/>
      </w:pPr>
      <w:rPr>
        <w:rFonts w:ascii="Courier New" w:hAnsi="Courier New" w:cs="Courier New" w:hint="default"/>
      </w:rPr>
    </w:lvl>
    <w:lvl w:ilvl="8" w:tplc="04090005" w:tentative="1">
      <w:start w:val="1"/>
      <w:numFmt w:val="bullet"/>
      <w:lvlText w:val=""/>
      <w:lvlJc w:val="left"/>
      <w:pPr>
        <w:ind w:left="6559" w:hanging="360"/>
      </w:pPr>
      <w:rPr>
        <w:rFonts w:ascii="Wingdings" w:hAnsi="Wingdings" w:hint="default"/>
      </w:rPr>
    </w:lvl>
  </w:abstractNum>
  <w:abstractNum w:abstractNumId="6" w15:restartNumberingAfterBreak="0">
    <w:nsid w:val="1F582E70"/>
    <w:multiLevelType w:val="hybridMultilevel"/>
    <w:tmpl w:val="6F880F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C90602"/>
    <w:multiLevelType w:val="hybridMultilevel"/>
    <w:tmpl w:val="53F8D0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5D6483C"/>
    <w:multiLevelType w:val="hybridMultilevel"/>
    <w:tmpl w:val="BC2A0F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6F6523E"/>
    <w:multiLevelType w:val="hybridMultilevel"/>
    <w:tmpl w:val="C382F0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8F279A7"/>
    <w:multiLevelType w:val="hybridMultilevel"/>
    <w:tmpl w:val="C032E9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98" w:hanging="360"/>
      </w:pPr>
      <w:rPr>
        <w:rFonts w:ascii="Courier New" w:hAnsi="Courier New" w:cs="Courier New" w:hint="default"/>
      </w:rPr>
    </w:lvl>
    <w:lvl w:ilvl="2" w:tplc="04090005">
      <w:start w:val="1"/>
      <w:numFmt w:val="bullet"/>
      <w:lvlText w:val=""/>
      <w:lvlJc w:val="left"/>
      <w:pPr>
        <w:ind w:left="1818" w:hanging="360"/>
      </w:pPr>
      <w:rPr>
        <w:rFonts w:ascii="Wingdings" w:hAnsi="Wingdings" w:hint="default"/>
      </w:rPr>
    </w:lvl>
    <w:lvl w:ilvl="3" w:tplc="04090001" w:tentative="1">
      <w:start w:val="1"/>
      <w:numFmt w:val="bullet"/>
      <w:lvlText w:val=""/>
      <w:lvlJc w:val="left"/>
      <w:pPr>
        <w:ind w:left="2538" w:hanging="360"/>
      </w:pPr>
      <w:rPr>
        <w:rFonts w:ascii="Symbol" w:hAnsi="Symbol" w:hint="default"/>
      </w:rPr>
    </w:lvl>
    <w:lvl w:ilvl="4" w:tplc="04090003" w:tentative="1">
      <w:start w:val="1"/>
      <w:numFmt w:val="bullet"/>
      <w:lvlText w:val="o"/>
      <w:lvlJc w:val="left"/>
      <w:pPr>
        <w:ind w:left="3258" w:hanging="360"/>
      </w:pPr>
      <w:rPr>
        <w:rFonts w:ascii="Courier New" w:hAnsi="Courier New" w:cs="Courier New" w:hint="default"/>
      </w:rPr>
    </w:lvl>
    <w:lvl w:ilvl="5" w:tplc="04090005" w:tentative="1">
      <w:start w:val="1"/>
      <w:numFmt w:val="bullet"/>
      <w:lvlText w:val=""/>
      <w:lvlJc w:val="left"/>
      <w:pPr>
        <w:ind w:left="3978" w:hanging="360"/>
      </w:pPr>
      <w:rPr>
        <w:rFonts w:ascii="Wingdings" w:hAnsi="Wingdings" w:hint="default"/>
      </w:rPr>
    </w:lvl>
    <w:lvl w:ilvl="6" w:tplc="04090001" w:tentative="1">
      <w:start w:val="1"/>
      <w:numFmt w:val="bullet"/>
      <w:lvlText w:val=""/>
      <w:lvlJc w:val="left"/>
      <w:pPr>
        <w:ind w:left="4698" w:hanging="360"/>
      </w:pPr>
      <w:rPr>
        <w:rFonts w:ascii="Symbol" w:hAnsi="Symbol" w:hint="default"/>
      </w:rPr>
    </w:lvl>
    <w:lvl w:ilvl="7" w:tplc="04090003" w:tentative="1">
      <w:start w:val="1"/>
      <w:numFmt w:val="bullet"/>
      <w:lvlText w:val="o"/>
      <w:lvlJc w:val="left"/>
      <w:pPr>
        <w:ind w:left="5418" w:hanging="360"/>
      </w:pPr>
      <w:rPr>
        <w:rFonts w:ascii="Courier New" w:hAnsi="Courier New" w:cs="Courier New" w:hint="default"/>
      </w:rPr>
    </w:lvl>
    <w:lvl w:ilvl="8" w:tplc="04090005" w:tentative="1">
      <w:start w:val="1"/>
      <w:numFmt w:val="bullet"/>
      <w:lvlText w:val=""/>
      <w:lvlJc w:val="left"/>
      <w:pPr>
        <w:ind w:left="6138" w:hanging="360"/>
      </w:pPr>
      <w:rPr>
        <w:rFonts w:ascii="Wingdings" w:hAnsi="Wingdings" w:hint="default"/>
      </w:rPr>
    </w:lvl>
  </w:abstractNum>
  <w:abstractNum w:abstractNumId="12" w15:restartNumberingAfterBreak="0">
    <w:nsid w:val="2AF64DDA"/>
    <w:multiLevelType w:val="hybridMultilevel"/>
    <w:tmpl w:val="D12AEE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4" w15:restartNumberingAfterBreak="0">
    <w:nsid w:val="358B5096"/>
    <w:multiLevelType w:val="hybridMultilevel"/>
    <w:tmpl w:val="7C00A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B2D7F"/>
    <w:multiLevelType w:val="hybridMultilevel"/>
    <w:tmpl w:val="7ABCEFAA"/>
    <w:lvl w:ilvl="0" w:tplc="CD8C32AE">
      <w:start w:val="1"/>
      <w:numFmt w:val="bullet"/>
      <w:lvlText w:val=""/>
      <w:lvlJc w:val="left"/>
      <w:pPr>
        <w:ind w:left="360" w:hanging="360"/>
      </w:pPr>
      <w:rPr>
        <w:rFonts w:ascii="Symbol" w:hAnsi="Symbol" w:hint="default"/>
        <w:sz w:val="20"/>
        <w:szCs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4F59F0"/>
    <w:multiLevelType w:val="multilevel"/>
    <w:tmpl w:val="270441CE"/>
    <w:lvl w:ilvl="0">
      <w:start w:val="1"/>
      <w:numFmt w:val="decimal"/>
      <w:pStyle w:val="Heading1"/>
      <w:lvlText w:val="%1."/>
      <w:lvlJc w:val="left"/>
      <w:pPr>
        <w:tabs>
          <w:tab w:val="num" w:pos="1152"/>
        </w:tabs>
        <w:ind w:left="115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4950"/>
        </w:tabs>
        <w:ind w:left="495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448570DB"/>
    <w:multiLevelType w:val="hybridMultilevel"/>
    <w:tmpl w:val="9266D6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55203E3"/>
    <w:multiLevelType w:val="hybridMultilevel"/>
    <w:tmpl w:val="6FEAED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6B870E7"/>
    <w:multiLevelType w:val="hybridMultilevel"/>
    <w:tmpl w:val="6060B4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5"/>
  </w:num>
  <w:num w:numId="3">
    <w:abstractNumId w:val="17"/>
  </w:num>
  <w:num w:numId="4">
    <w:abstractNumId w:val="24"/>
  </w:num>
  <w:num w:numId="5">
    <w:abstractNumId w:val="13"/>
  </w:num>
  <w:num w:numId="6">
    <w:abstractNumId w:val="1"/>
  </w:num>
  <w:num w:numId="7">
    <w:abstractNumId w:val="18"/>
  </w:num>
  <w:num w:numId="8">
    <w:abstractNumId w:val="22"/>
  </w:num>
  <w:num w:numId="9">
    <w:abstractNumId w:val="23"/>
  </w:num>
  <w:num w:numId="10">
    <w:abstractNumId w:val="0"/>
  </w:num>
  <w:num w:numId="11">
    <w:abstractNumId w:val="8"/>
  </w:num>
  <w:num w:numId="12">
    <w:abstractNumId w:val="10"/>
  </w:num>
  <w:num w:numId="13">
    <w:abstractNumId w:val="20"/>
  </w:num>
  <w:num w:numId="14">
    <w:abstractNumId w:val="9"/>
  </w:num>
  <w:num w:numId="15">
    <w:abstractNumId w:val="11"/>
  </w:num>
  <w:num w:numId="16">
    <w:abstractNumId w:val="12"/>
  </w:num>
  <w:num w:numId="17">
    <w:abstractNumId w:val="21"/>
  </w:num>
  <w:num w:numId="18">
    <w:abstractNumId w:val="7"/>
  </w:num>
  <w:num w:numId="19">
    <w:abstractNumId w:val="19"/>
  </w:num>
  <w:num w:numId="20">
    <w:abstractNumId w:val="2"/>
  </w:num>
  <w:num w:numId="21">
    <w:abstractNumId w:val="14"/>
  </w:num>
  <w:num w:numId="22">
    <w:abstractNumId w:val="5"/>
  </w:num>
  <w:num w:numId="23">
    <w:abstractNumId w:val="6"/>
  </w:num>
  <w:num w:numId="24">
    <w:abstractNumId w:val="4"/>
  </w:num>
  <w:num w:numId="25">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5E8F"/>
    <w:rsid w:val="00006053"/>
    <w:rsid w:val="000063C5"/>
    <w:rsid w:val="000068BE"/>
    <w:rsid w:val="00006F04"/>
    <w:rsid w:val="00007ADA"/>
    <w:rsid w:val="00010258"/>
    <w:rsid w:val="000103AB"/>
    <w:rsid w:val="00010C4B"/>
    <w:rsid w:val="00010CAC"/>
    <w:rsid w:val="00010E18"/>
    <w:rsid w:val="00010F2C"/>
    <w:rsid w:val="000116BD"/>
    <w:rsid w:val="00012217"/>
    <w:rsid w:val="000122DC"/>
    <w:rsid w:val="000128D2"/>
    <w:rsid w:val="000133C5"/>
    <w:rsid w:val="00013615"/>
    <w:rsid w:val="00013738"/>
    <w:rsid w:val="000148FA"/>
    <w:rsid w:val="00014963"/>
    <w:rsid w:val="000149C6"/>
    <w:rsid w:val="00014C47"/>
    <w:rsid w:val="00014E13"/>
    <w:rsid w:val="000156F5"/>
    <w:rsid w:val="000159E9"/>
    <w:rsid w:val="00015A37"/>
    <w:rsid w:val="00015C34"/>
    <w:rsid w:val="00016171"/>
    <w:rsid w:val="00016E65"/>
    <w:rsid w:val="0001710C"/>
    <w:rsid w:val="0001724C"/>
    <w:rsid w:val="000174D3"/>
    <w:rsid w:val="00017B85"/>
    <w:rsid w:val="00017DEF"/>
    <w:rsid w:val="00017E2D"/>
    <w:rsid w:val="0002000E"/>
    <w:rsid w:val="00020776"/>
    <w:rsid w:val="00020C8E"/>
    <w:rsid w:val="00020E1B"/>
    <w:rsid w:val="00021018"/>
    <w:rsid w:val="00021042"/>
    <w:rsid w:val="000211B9"/>
    <w:rsid w:val="000212A1"/>
    <w:rsid w:val="00021907"/>
    <w:rsid w:val="00021D97"/>
    <w:rsid w:val="00021FBA"/>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36"/>
    <w:rsid w:val="000269D5"/>
    <w:rsid w:val="00026A59"/>
    <w:rsid w:val="00026D3A"/>
    <w:rsid w:val="00026DA3"/>
    <w:rsid w:val="00026F5D"/>
    <w:rsid w:val="0002723D"/>
    <w:rsid w:val="00027460"/>
    <w:rsid w:val="00027D1B"/>
    <w:rsid w:val="00027E1B"/>
    <w:rsid w:val="00027EBB"/>
    <w:rsid w:val="000301E7"/>
    <w:rsid w:val="00030386"/>
    <w:rsid w:val="00030FE6"/>
    <w:rsid w:val="00030FFD"/>
    <w:rsid w:val="00031165"/>
    <w:rsid w:val="00031704"/>
    <w:rsid w:val="00031865"/>
    <w:rsid w:val="00031CC0"/>
    <w:rsid w:val="000320DE"/>
    <w:rsid w:val="0003252F"/>
    <w:rsid w:val="00032561"/>
    <w:rsid w:val="000326E2"/>
    <w:rsid w:val="00032F1E"/>
    <w:rsid w:val="000331A0"/>
    <w:rsid w:val="00033398"/>
    <w:rsid w:val="00033827"/>
    <w:rsid w:val="00033AC7"/>
    <w:rsid w:val="00033DFA"/>
    <w:rsid w:val="00033F47"/>
    <w:rsid w:val="00034382"/>
    <w:rsid w:val="000345DA"/>
    <w:rsid w:val="00034F28"/>
    <w:rsid w:val="0003564D"/>
    <w:rsid w:val="00035AE2"/>
    <w:rsid w:val="000361FD"/>
    <w:rsid w:val="000368DA"/>
    <w:rsid w:val="0003739D"/>
    <w:rsid w:val="0003797B"/>
    <w:rsid w:val="00040095"/>
    <w:rsid w:val="000402AB"/>
    <w:rsid w:val="000409C1"/>
    <w:rsid w:val="00041137"/>
    <w:rsid w:val="0004125F"/>
    <w:rsid w:val="000412FD"/>
    <w:rsid w:val="000413D5"/>
    <w:rsid w:val="00041AF5"/>
    <w:rsid w:val="00042492"/>
    <w:rsid w:val="0004270D"/>
    <w:rsid w:val="00042B92"/>
    <w:rsid w:val="00042CEA"/>
    <w:rsid w:val="00042E11"/>
    <w:rsid w:val="000440F4"/>
    <w:rsid w:val="00044123"/>
    <w:rsid w:val="0004434B"/>
    <w:rsid w:val="00044816"/>
    <w:rsid w:val="0004481B"/>
    <w:rsid w:val="0004492F"/>
    <w:rsid w:val="00044985"/>
    <w:rsid w:val="00044FE8"/>
    <w:rsid w:val="000450C3"/>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0DD9"/>
    <w:rsid w:val="00052A2B"/>
    <w:rsid w:val="00053083"/>
    <w:rsid w:val="0005317F"/>
    <w:rsid w:val="0005366B"/>
    <w:rsid w:val="000550B9"/>
    <w:rsid w:val="00055559"/>
    <w:rsid w:val="00055654"/>
    <w:rsid w:val="00055AD9"/>
    <w:rsid w:val="00055BF6"/>
    <w:rsid w:val="00055CA7"/>
    <w:rsid w:val="00056CBD"/>
    <w:rsid w:val="00056FBF"/>
    <w:rsid w:val="0005759D"/>
    <w:rsid w:val="00057835"/>
    <w:rsid w:val="000578F2"/>
    <w:rsid w:val="0005796C"/>
    <w:rsid w:val="00057C66"/>
    <w:rsid w:val="00060226"/>
    <w:rsid w:val="000604AE"/>
    <w:rsid w:val="00060B37"/>
    <w:rsid w:val="00060BCD"/>
    <w:rsid w:val="000613D8"/>
    <w:rsid w:val="00061B5F"/>
    <w:rsid w:val="00062143"/>
    <w:rsid w:val="0006226C"/>
    <w:rsid w:val="00062A68"/>
    <w:rsid w:val="00062B5D"/>
    <w:rsid w:val="000633D5"/>
    <w:rsid w:val="00063452"/>
    <w:rsid w:val="00063656"/>
    <w:rsid w:val="00063907"/>
    <w:rsid w:val="00063B92"/>
    <w:rsid w:val="0006407C"/>
    <w:rsid w:val="0006423A"/>
    <w:rsid w:val="000657A9"/>
    <w:rsid w:val="000657CC"/>
    <w:rsid w:val="000658D0"/>
    <w:rsid w:val="00065D07"/>
    <w:rsid w:val="00066134"/>
    <w:rsid w:val="000667C2"/>
    <w:rsid w:val="00066E67"/>
    <w:rsid w:val="00066E95"/>
    <w:rsid w:val="00066F58"/>
    <w:rsid w:val="0006712A"/>
    <w:rsid w:val="0006739A"/>
    <w:rsid w:val="00067953"/>
    <w:rsid w:val="00067B14"/>
    <w:rsid w:val="00067C09"/>
    <w:rsid w:val="00067DAE"/>
    <w:rsid w:val="000702F2"/>
    <w:rsid w:val="000707F9"/>
    <w:rsid w:val="00070974"/>
    <w:rsid w:val="00070DB8"/>
    <w:rsid w:val="00070E01"/>
    <w:rsid w:val="00071278"/>
    <w:rsid w:val="0007129F"/>
    <w:rsid w:val="00071A8C"/>
    <w:rsid w:val="00071DB0"/>
    <w:rsid w:val="00071F2C"/>
    <w:rsid w:val="00071FFC"/>
    <w:rsid w:val="00072097"/>
    <w:rsid w:val="000722B0"/>
    <w:rsid w:val="000723F1"/>
    <w:rsid w:val="000727A3"/>
    <w:rsid w:val="00072FAF"/>
    <w:rsid w:val="000732FA"/>
    <w:rsid w:val="00073739"/>
    <w:rsid w:val="00073B61"/>
    <w:rsid w:val="00073D2A"/>
    <w:rsid w:val="00073D6D"/>
    <w:rsid w:val="000749A5"/>
    <w:rsid w:val="00074D55"/>
    <w:rsid w:val="00074F86"/>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45B"/>
    <w:rsid w:val="000848C0"/>
    <w:rsid w:val="0008501B"/>
    <w:rsid w:val="000858EA"/>
    <w:rsid w:val="00085AC1"/>
    <w:rsid w:val="00085B28"/>
    <w:rsid w:val="00085C18"/>
    <w:rsid w:val="000860C0"/>
    <w:rsid w:val="0008727B"/>
    <w:rsid w:val="0008742B"/>
    <w:rsid w:val="00087852"/>
    <w:rsid w:val="00087911"/>
    <w:rsid w:val="00087A50"/>
    <w:rsid w:val="00087A67"/>
    <w:rsid w:val="00087D25"/>
    <w:rsid w:val="00087F65"/>
    <w:rsid w:val="0009044A"/>
    <w:rsid w:val="00090463"/>
    <w:rsid w:val="00090D17"/>
    <w:rsid w:val="00091E36"/>
    <w:rsid w:val="00091FF1"/>
    <w:rsid w:val="000923CF"/>
    <w:rsid w:val="000928E3"/>
    <w:rsid w:val="000928ED"/>
    <w:rsid w:val="00092A50"/>
    <w:rsid w:val="00092E62"/>
    <w:rsid w:val="00093401"/>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BCE"/>
    <w:rsid w:val="00097C02"/>
    <w:rsid w:val="000A016B"/>
    <w:rsid w:val="000A0333"/>
    <w:rsid w:val="000A1284"/>
    <w:rsid w:val="000A1823"/>
    <w:rsid w:val="000A2529"/>
    <w:rsid w:val="000A3954"/>
    <w:rsid w:val="000A3EF1"/>
    <w:rsid w:val="000A471D"/>
    <w:rsid w:val="000A5151"/>
    <w:rsid w:val="000A524E"/>
    <w:rsid w:val="000A5594"/>
    <w:rsid w:val="000A5C60"/>
    <w:rsid w:val="000A5F5E"/>
    <w:rsid w:val="000A62EC"/>
    <w:rsid w:val="000A68D4"/>
    <w:rsid w:val="000A6A7A"/>
    <w:rsid w:val="000A706F"/>
    <w:rsid w:val="000A7819"/>
    <w:rsid w:val="000A7B11"/>
    <w:rsid w:val="000A7C07"/>
    <w:rsid w:val="000A7DA1"/>
    <w:rsid w:val="000B0854"/>
    <w:rsid w:val="000B0BA7"/>
    <w:rsid w:val="000B0DC9"/>
    <w:rsid w:val="000B10F1"/>
    <w:rsid w:val="000B1F1E"/>
    <w:rsid w:val="000B2103"/>
    <w:rsid w:val="000B2EFD"/>
    <w:rsid w:val="000B355C"/>
    <w:rsid w:val="000B36BA"/>
    <w:rsid w:val="000B3A07"/>
    <w:rsid w:val="000B3B5B"/>
    <w:rsid w:val="000B3B79"/>
    <w:rsid w:val="000B3F62"/>
    <w:rsid w:val="000B44F9"/>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16"/>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6E22"/>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2512"/>
    <w:rsid w:val="000D3544"/>
    <w:rsid w:val="000D3F34"/>
    <w:rsid w:val="000D4391"/>
    <w:rsid w:val="000D4A00"/>
    <w:rsid w:val="000D52F7"/>
    <w:rsid w:val="000D58BA"/>
    <w:rsid w:val="000D59BD"/>
    <w:rsid w:val="000D5A31"/>
    <w:rsid w:val="000D5D86"/>
    <w:rsid w:val="000D60F8"/>
    <w:rsid w:val="000D6118"/>
    <w:rsid w:val="000D651E"/>
    <w:rsid w:val="000D662B"/>
    <w:rsid w:val="000D6729"/>
    <w:rsid w:val="000D6AD0"/>
    <w:rsid w:val="000D6D55"/>
    <w:rsid w:val="000D743F"/>
    <w:rsid w:val="000D765D"/>
    <w:rsid w:val="000D7C06"/>
    <w:rsid w:val="000D7C54"/>
    <w:rsid w:val="000D7E31"/>
    <w:rsid w:val="000D7E93"/>
    <w:rsid w:val="000E014D"/>
    <w:rsid w:val="000E0B57"/>
    <w:rsid w:val="000E0C91"/>
    <w:rsid w:val="000E1093"/>
    <w:rsid w:val="000E10A6"/>
    <w:rsid w:val="000E1177"/>
    <w:rsid w:val="000E1801"/>
    <w:rsid w:val="000E1B40"/>
    <w:rsid w:val="000E203B"/>
    <w:rsid w:val="000E248E"/>
    <w:rsid w:val="000E2DEE"/>
    <w:rsid w:val="000E333D"/>
    <w:rsid w:val="000E3DDF"/>
    <w:rsid w:val="000E3E80"/>
    <w:rsid w:val="000E41EC"/>
    <w:rsid w:val="000E44A8"/>
    <w:rsid w:val="000E4890"/>
    <w:rsid w:val="000E4A77"/>
    <w:rsid w:val="000E4BCE"/>
    <w:rsid w:val="000E4CA3"/>
    <w:rsid w:val="000E4F64"/>
    <w:rsid w:val="000E500B"/>
    <w:rsid w:val="000E5033"/>
    <w:rsid w:val="000E5D56"/>
    <w:rsid w:val="000E5FA4"/>
    <w:rsid w:val="000E6028"/>
    <w:rsid w:val="000E6783"/>
    <w:rsid w:val="000E692C"/>
    <w:rsid w:val="000E6C16"/>
    <w:rsid w:val="000E71E1"/>
    <w:rsid w:val="000E79C6"/>
    <w:rsid w:val="000F031A"/>
    <w:rsid w:val="000F0576"/>
    <w:rsid w:val="000F0B8C"/>
    <w:rsid w:val="000F0E69"/>
    <w:rsid w:val="000F0F33"/>
    <w:rsid w:val="000F1408"/>
    <w:rsid w:val="000F1736"/>
    <w:rsid w:val="000F1D3F"/>
    <w:rsid w:val="000F2651"/>
    <w:rsid w:val="000F271E"/>
    <w:rsid w:val="000F283B"/>
    <w:rsid w:val="000F2A59"/>
    <w:rsid w:val="000F328C"/>
    <w:rsid w:val="000F36A9"/>
    <w:rsid w:val="000F36F6"/>
    <w:rsid w:val="000F39DB"/>
    <w:rsid w:val="000F3D01"/>
    <w:rsid w:val="000F42D3"/>
    <w:rsid w:val="000F4599"/>
    <w:rsid w:val="000F4D3F"/>
    <w:rsid w:val="000F51E7"/>
    <w:rsid w:val="000F53BB"/>
    <w:rsid w:val="000F5488"/>
    <w:rsid w:val="000F5530"/>
    <w:rsid w:val="000F5651"/>
    <w:rsid w:val="000F68F1"/>
    <w:rsid w:val="000F690C"/>
    <w:rsid w:val="000F6A99"/>
    <w:rsid w:val="000F6DDF"/>
    <w:rsid w:val="000F6F8F"/>
    <w:rsid w:val="000F70E0"/>
    <w:rsid w:val="000F7382"/>
    <w:rsid w:val="000F76E9"/>
    <w:rsid w:val="000F7DE2"/>
    <w:rsid w:val="0010060F"/>
    <w:rsid w:val="00100615"/>
    <w:rsid w:val="0010092D"/>
    <w:rsid w:val="00100ED8"/>
    <w:rsid w:val="001012BF"/>
    <w:rsid w:val="001014E9"/>
    <w:rsid w:val="00101596"/>
    <w:rsid w:val="00101760"/>
    <w:rsid w:val="0010179A"/>
    <w:rsid w:val="00101BB4"/>
    <w:rsid w:val="00101D0D"/>
    <w:rsid w:val="00101FE5"/>
    <w:rsid w:val="00102470"/>
    <w:rsid w:val="00102932"/>
    <w:rsid w:val="00102B03"/>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3BE"/>
    <w:rsid w:val="001076AC"/>
    <w:rsid w:val="00111328"/>
    <w:rsid w:val="00111828"/>
    <w:rsid w:val="0011274D"/>
    <w:rsid w:val="0011282B"/>
    <w:rsid w:val="00112D66"/>
    <w:rsid w:val="00112DDC"/>
    <w:rsid w:val="00113319"/>
    <w:rsid w:val="00114764"/>
    <w:rsid w:val="00114E0D"/>
    <w:rsid w:val="00115671"/>
    <w:rsid w:val="00116080"/>
    <w:rsid w:val="0011672A"/>
    <w:rsid w:val="00116D7F"/>
    <w:rsid w:val="001170D2"/>
    <w:rsid w:val="00117964"/>
    <w:rsid w:val="00117E1E"/>
    <w:rsid w:val="00120055"/>
    <w:rsid w:val="0012028F"/>
    <w:rsid w:val="001203AC"/>
    <w:rsid w:val="00120A5F"/>
    <w:rsid w:val="00120BBB"/>
    <w:rsid w:val="00120D04"/>
    <w:rsid w:val="0012120A"/>
    <w:rsid w:val="001216DF"/>
    <w:rsid w:val="00122146"/>
    <w:rsid w:val="00122457"/>
    <w:rsid w:val="0012277C"/>
    <w:rsid w:val="001227D0"/>
    <w:rsid w:val="0012282F"/>
    <w:rsid w:val="001231AD"/>
    <w:rsid w:val="00123389"/>
    <w:rsid w:val="001233BB"/>
    <w:rsid w:val="0012372D"/>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8FA"/>
    <w:rsid w:val="00127CB0"/>
    <w:rsid w:val="00130061"/>
    <w:rsid w:val="001300F3"/>
    <w:rsid w:val="001303AE"/>
    <w:rsid w:val="001303B8"/>
    <w:rsid w:val="00130D14"/>
    <w:rsid w:val="00130DD7"/>
    <w:rsid w:val="00130EAB"/>
    <w:rsid w:val="001310D9"/>
    <w:rsid w:val="001313E6"/>
    <w:rsid w:val="0013179B"/>
    <w:rsid w:val="001318F6"/>
    <w:rsid w:val="00131CC8"/>
    <w:rsid w:val="00131F11"/>
    <w:rsid w:val="00132339"/>
    <w:rsid w:val="00132B1C"/>
    <w:rsid w:val="00133EB9"/>
    <w:rsid w:val="001348D0"/>
    <w:rsid w:val="001348D2"/>
    <w:rsid w:val="00134F93"/>
    <w:rsid w:val="00134FE5"/>
    <w:rsid w:val="0013512A"/>
    <w:rsid w:val="00135141"/>
    <w:rsid w:val="00135209"/>
    <w:rsid w:val="00135898"/>
    <w:rsid w:val="00135C70"/>
    <w:rsid w:val="001364B1"/>
    <w:rsid w:val="00136B9F"/>
    <w:rsid w:val="00136D99"/>
    <w:rsid w:val="00136ECA"/>
    <w:rsid w:val="00136F28"/>
    <w:rsid w:val="0013728B"/>
    <w:rsid w:val="00137A20"/>
    <w:rsid w:val="00137C47"/>
    <w:rsid w:val="001403C3"/>
    <w:rsid w:val="00140A65"/>
    <w:rsid w:val="00140CB7"/>
    <w:rsid w:val="00140F21"/>
    <w:rsid w:val="001415BD"/>
    <w:rsid w:val="00141A03"/>
    <w:rsid w:val="00141A40"/>
    <w:rsid w:val="001420CF"/>
    <w:rsid w:val="00142A41"/>
    <w:rsid w:val="00142B4D"/>
    <w:rsid w:val="00143488"/>
    <w:rsid w:val="00143759"/>
    <w:rsid w:val="00143C8B"/>
    <w:rsid w:val="00143F56"/>
    <w:rsid w:val="00144083"/>
    <w:rsid w:val="0014434E"/>
    <w:rsid w:val="001446B1"/>
    <w:rsid w:val="001448B7"/>
    <w:rsid w:val="00145715"/>
    <w:rsid w:val="00145741"/>
    <w:rsid w:val="00146015"/>
    <w:rsid w:val="001460BE"/>
    <w:rsid w:val="001462C7"/>
    <w:rsid w:val="001464F2"/>
    <w:rsid w:val="001468B4"/>
    <w:rsid w:val="00146A39"/>
    <w:rsid w:val="0014755D"/>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243"/>
    <w:rsid w:val="0015449F"/>
    <w:rsid w:val="0015452E"/>
    <w:rsid w:val="001546DB"/>
    <w:rsid w:val="00154704"/>
    <w:rsid w:val="00154A0B"/>
    <w:rsid w:val="00154A8E"/>
    <w:rsid w:val="00154D7E"/>
    <w:rsid w:val="00154E81"/>
    <w:rsid w:val="001551FD"/>
    <w:rsid w:val="00155826"/>
    <w:rsid w:val="001562F2"/>
    <w:rsid w:val="00156462"/>
    <w:rsid w:val="00156DDB"/>
    <w:rsid w:val="00156F07"/>
    <w:rsid w:val="00156FA1"/>
    <w:rsid w:val="0015714C"/>
    <w:rsid w:val="00157C9C"/>
    <w:rsid w:val="001601FD"/>
    <w:rsid w:val="0016089E"/>
    <w:rsid w:val="00160B74"/>
    <w:rsid w:val="0016195F"/>
    <w:rsid w:val="001620DA"/>
    <w:rsid w:val="00162BBF"/>
    <w:rsid w:val="00162C66"/>
    <w:rsid w:val="00162F3D"/>
    <w:rsid w:val="00163225"/>
    <w:rsid w:val="00163359"/>
    <w:rsid w:val="00163D7E"/>
    <w:rsid w:val="00163DD6"/>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684"/>
    <w:rsid w:val="00170710"/>
    <w:rsid w:val="00170A94"/>
    <w:rsid w:val="00170C6E"/>
    <w:rsid w:val="001713BB"/>
    <w:rsid w:val="0017170B"/>
    <w:rsid w:val="00171B70"/>
    <w:rsid w:val="00171D17"/>
    <w:rsid w:val="00171F17"/>
    <w:rsid w:val="00172067"/>
    <w:rsid w:val="00172515"/>
    <w:rsid w:val="001727BB"/>
    <w:rsid w:val="001728E6"/>
    <w:rsid w:val="001731AD"/>
    <w:rsid w:val="0017333A"/>
    <w:rsid w:val="001733D8"/>
    <w:rsid w:val="001736B8"/>
    <w:rsid w:val="00173AD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14F"/>
    <w:rsid w:val="001822D6"/>
    <w:rsid w:val="001824D1"/>
    <w:rsid w:val="0018251E"/>
    <w:rsid w:val="00182D6C"/>
    <w:rsid w:val="00182ECA"/>
    <w:rsid w:val="0018314E"/>
    <w:rsid w:val="001832F6"/>
    <w:rsid w:val="001841B0"/>
    <w:rsid w:val="001841C7"/>
    <w:rsid w:val="001844D0"/>
    <w:rsid w:val="001849F0"/>
    <w:rsid w:val="001856BF"/>
    <w:rsid w:val="00185995"/>
    <w:rsid w:val="00185C77"/>
    <w:rsid w:val="00185E33"/>
    <w:rsid w:val="00185F95"/>
    <w:rsid w:val="0018686E"/>
    <w:rsid w:val="0018689E"/>
    <w:rsid w:val="00186918"/>
    <w:rsid w:val="00186BC8"/>
    <w:rsid w:val="00186FED"/>
    <w:rsid w:val="00187197"/>
    <w:rsid w:val="001874A3"/>
    <w:rsid w:val="001878F6"/>
    <w:rsid w:val="00187B6A"/>
    <w:rsid w:val="00187BFB"/>
    <w:rsid w:val="0019056A"/>
    <w:rsid w:val="001913A3"/>
    <w:rsid w:val="00191B63"/>
    <w:rsid w:val="00191F72"/>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0D84"/>
    <w:rsid w:val="001A11E7"/>
    <w:rsid w:val="001A12BF"/>
    <w:rsid w:val="001A17B5"/>
    <w:rsid w:val="001A183C"/>
    <w:rsid w:val="001A1C3A"/>
    <w:rsid w:val="001A2071"/>
    <w:rsid w:val="001A2BA1"/>
    <w:rsid w:val="001A325A"/>
    <w:rsid w:val="001A371C"/>
    <w:rsid w:val="001A3767"/>
    <w:rsid w:val="001A3AE0"/>
    <w:rsid w:val="001A3EF5"/>
    <w:rsid w:val="001A423F"/>
    <w:rsid w:val="001A45F5"/>
    <w:rsid w:val="001A4830"/>
    <w:rsid w:val="001A52F1"/>
    <w:rsid w:val="001A53F3"/>
    <w:rsid w:val="001A5951"/>
    <w:rsid w:val="001A5A0F"/>
    <w:rsid w:val="001A5C59"/>
    <w:rsid w:val="001A5FAC"/>
    <w:rsid w:val="001A652B"/>
    <w:rsid w:val="001A666D"/>
    <w:rsid w:val="001A7674"/>
    <w:rsid w:val="001A7BF1"/>
    <w:rsid w:val="001B015A"/>
    <w:rsid w:val="001B0330"/>
    <w:rsid w:val="001B03C4"/>
    <w:rsid w:val="001B044D"/>
    <w:rsid w:val="001B04A1"/>
    <w:rsid w:val="001B0D44"/>
    <w:rsid w:val="001B0EA1"/>
    <w:rsid w:val="001B11AA"/>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1C9"/>
    <w:rsid w:val="001B46E7"/>
    <w:rsid w:val="001B4F8C"/>
    <w:rsid w:val="001B5022"/>
    <w:rsid w:val="001B50DF"/>
    <w:rsid w:val="001B659B"/>
    <w:rsid w:val="001B6BFD"/>
    <w:rsid w:val="001B6C60"/>
    <w:rsid w:val="001B6F51"/>
    <w:rsid w:val="001B7033"/>
    <w:rsid w:val="001B708E"/>
    <w:rsid w:val="001B7188"/>
    <w:rsid w:val="001B72DC"/>
    <w:rsid w:val="001B7AC7"/>
    <w:rsid w:val="001C03BA"/>
    <w:rsid w:val="001C08A7"/>
    <w:rsid w:val="001C0CC6"/>
    <w:rsid w:val="001C11FD"/>
    <w:rsid w:val="001C1302"/>
    <w:rsid w:val="001C1BB3"/>
    <w:rsid w:val="001C1C71"/>
    <w:rsid w:val="001C23E8"/>
    <w:rsid w:val="001C2758"/>
    <w:rsid w:val="001C2950"/>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6C3C"/>
    <w:rsid w:val="001C751C"/>
    <w:rsid w:val="001C7A02"/>
    <w:rsid w:val="001D0C30"/>
    <w:rsid w:val="001D1093"/>
    <w:rsid w:val="001D109F"/>
    <w:rsid w:val="001D1517"/>
    <w:rsid w:val="001D1BDA"/>
    <w:rsid w:val="001D1C24"/>
    <w:rsid w:val="001D1C95"/>
    <w:rsid w:val="001D1F10"/>
    <w:rsid w:val="001D200C"/>
    <w:rsid w:val="001D272D"/>
    <w:rsid w:val="001D3743"/>
    <w:rsid w:val="001D392B"/>
    <w:rsid w:val="001D4653"/>
    <w:rsid w:val="001D4717"/>
    <w:rsid w:val="001D4A2D"/>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2D"/>
    <w:rsid w:val="001E0671"/>
    <w:rsid w:val="001E07FB"/>
    <w:rsid w:val="001E0870"/>
    <w:rsid w:val="001E0928"/>
    <w:rsid w:val="001E112C"/>
    <w:rsid w:val="001E19B1"/>
    <w:rsid w:val="001E19CB"/>
    <w:rsid w:val="001E1F51"/>
    <w:rsid w:val="001E2050"/>
    <w:rsid w:val="001E2A0D"/>
    <w:rsid w:val="001E3136"/>
    <w:rsid w:val="001E31C3"/>
    <w:rsid w:val="001E3299"/>
    <w:rsid w:val="001E3430"/>
    <w:rsid w:val="001E36B2"/>
    <w:rsid w:val="001E36E8"/>
    <w:rsid w:val="001E399C"/>
    <w:rsid w:val="001E3ABE"/>
    <w:rsid w:val="001E3B64"/>
    <w:rsid w:val="001E3E11"/>
    <w:rsid w:val="001E4374"/>
    <w:rsid w:val="001E449C"/>
    <w:rsid w:val="001E44CF"/>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6C4A"/>
    <w:rsid w:val="001E71A9"/>
    <w:rsid w:val="001E7251"/>
    <w:rsid w:val="001E74A4"/>
    <w:rsid w:val="001E7C1C"/>
    <w:rsid w:val="001E7D6A"/>
    <w:rsid w:val="001E7E6C"/>
    <w:rsid w:val="001F00E3"/>
    <w:rsid w:val="001F06DF"/>
    <w:rsid w:val="001F09BA"/>
    <w:rsid w:val="001F1412"/>
    <w:rsid w:val="001F15FA"/>
    <w:rsid w:val="001F16E1"/>
    <w:rsid w:val="001F1763"/>
    <w:rsid w:val="001F192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A0A"/>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1316"/>
    <w:rsid w:val="0020201F"/>
    <w:rsid w:val="002024BA"/>
    <w:rsid w:val="00202596"/>
    <w:rsid w:val="00202D58"/>
    <w:rsid w:val="0020305A"/>
    <w:rsid w:val="00203326"/>
    <w:rsid w:val="0020442C"/>
    <w:rsid w:val="00204550"/>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011"/>
    <w:rsid w:val="002172E0"/>
    <w:rsid w:val="0021742F"/>
    <w:rsid w:val="00217EE9"/>
    <w:rsid w:val="00217F0A"/>
    <w:rsid w:val="00217F22"/>
    <w:rsid w:val="0022040C"/>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BC9"/>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9D6"/>
    <w:rsid w:val="00231D5F"/>
    <w:rsid w:val="00231D60"/>
    <w:rsid w:val="0023208A"/>
    <w:rsid w:val="00232745"/>
    <w:rsid w:val="0023276E"/>
    <w:rsid w:val="0023315F"/>
    <w:rsid w:val="002333B3"/>
    <w:rsid w:val="00233402"/>
    <w:rsid w:val="00233BFB"/>
    <w:rsid w:val="002346BB"/>
    <w:rsid w:val="002349B5"/>
    <w:rsid w:val="00234D85"/>
    <w:rsid w:val="00234EE9"/>
    <w:rsid w:val="00235640"/>
    <w:rsid w:val="002357ED"/>
    <w:rsid w:val="0023619D"/>
    <w:rsid w:val="002363C6"/>
    <w:rsid w:val="00236572"/>
    <w:rsid w:val="00236DC9"/>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9DA"/>
    <w:rsid w:val="00243F07"/>
    <w:rsid w:val="00244399"/>
    <w:rsid w:val="00244C32"/>
    <w:rsid w:val="00244D1C"/>
    <w:rsid w:val="00244E1F"/>
    <w:rsid w:val="00244F96"/>
    <w:rsid w:val="00245140"/>
    <w:rsid w:val="002454B7"/>
    <w:rsid w:val="00245814"/>
    <w:rsid w:val="002458BE"/>
    <w:rsid w:val="00245B53"/>
    <w:rsid w:val="00245CCE"/>
    <w:rsid w:val="00246326"/>
    <w:rsid w:val="00246595"/>
    <w:rsid w:val="00246AAC"/>
    <w:rsid w:val="00246BED"/>
    <w:rsid w:val="00247176"/>
    <w:rsid w:val="002472E4"/>
    <w:rsid w:val="00250250"/>
    <w:rsid w:val="002503FE"/>
    <w:rsid w:val="00250496"/>
    <w:rsid w:val="002505F2"/>
    <w:rsid w:val="00250986"/>
    <w:rsid w:val="00250F9D"/>
    <w:rsid w:val="002512DC"/>
    <w:rsid w:val="00251632"/>
    <w:rsid w:val="002516B2"/>
    <w:rsid w:val="00251E10"/>
    <w:rsid w:val="00252B0D"/>
    <w:rsid w:val="00252DF1"/>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69BD"/>
    <w:rsid w:val="00257127"/>
    <w:rsid w:val="0025731F"/>
    <w:rsid w:val="002575D7"/>
    <w:rsid w:val="002575EB"/>
    <w:rsid w:val="00257AFC"/>
    <w:rsid w:val="00257F80"/>
    <w:rsid w:val="00260116"/>
    <w:rsid w:val="00260424"/>
    <w:rsid w:val="0026073C"/>
    <w:rsid w:val="00260852"/>
    <w:rsid w:val="002608AE"/>
    <w:rsid w:val="002609AC"/>
    <w:rsid w:val="00260CB9"/>
    <w:rsid w:val="00261071"/>
    <w:rsid w:val="00261103"/>
    <w:rsid w:val="00261D36"/>
    <w:rsid w:val="00262597"/>
    <w:rsid w:val="0026265D"/>
    <w:rsid w:val="00262701"/>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0896"/>
    <w:rsid w:val="002710F1"/>
    <w:rsid w:val="002711A8"/>
    <w:rsid w:val="00271981"/>
    <w:rsid w:val="00271CA1"/>
    <w:rsid w:val="00272254"/>
    <w:rsid w:val="002722BE"/>
    <w:rsid w:val="00272F72"/>
    <w:rsid w:val="00273617"/>
    <w:rsid w:val="00273AC2"/>
    <w:rsid w:val="00273D29"/>
    <w:rsid w:val="00273D56"/>
    <w:rsid w:val="00273EBD"/>
    <w:rsid w:val="0027421E"/>
    <w:rsid w:val="00274758"/>
    <w:rsid w:val="002749A5"/>
    <w:rsid w:val="00274AAC"/>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767"/>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1AEB"/>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86E9D"/>
    <w:rsid w:val="00287CB4"/>
    <w:rsid w:val="002901F4"/>
    <w:rsid w:val="002908D2"/>
    <w:rsid w:val="00291247"/>
    <w:rsid w:val="002913B8"/>
    <w:rsid w:val="002915B7"/>
    <w:rsid w:val="0029183C"/>
    <w:rsid w:val="00291E51"/>
    <w:rsid w:val="002923DB"/>
    <w:rsid w:val="002928F7"/>
    <w:rsid w:val="00292D6B"/>
    <w:rsid w:val="00292F35"/>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242"/>
    <w:rsid w:val="002A3367"/>
    <w:rsid w:val="002A3A03"/>
    <w:rsid w:val="002A3E7C"/>
    <w:rsid w:val="002A3E86"/>
    <w:rsid w:val="002A41AA"/>
    <w:rsid w:val="002A4264"/>
    <w:rsid w:val="002A53C2"/>
    <w:rsid w:val="002A5AEB"/>
    <w:rsid w:val="002A5B2A"/>
    <w:rsid w:val="002A670C"/>
    <w:rsid w:val="002A6AA0"/>
    <w:rsid w:val="002B06F2"/>
    <w:rsid w:val="002B07CF"/>
    <w:rsid w:val="002B0F90"/>
    <w:rsid w:val="002B15BA"/>
    <w:rsid w:val="002B1AD2"/>
    <w:rsid w:val="002B1F8F"/>
    <w:rsid w:val="002B2455"/>
    <w:rsid w:val="002B29C5"/>
    <w:rsid w:val="002B2E25"/>
    <w:rsid w:val="002B3705"/>
    <w:rsid w:val="002B45AA"/>
    <w:rsid w:val="002B4857"/>
    <w:rsid w:val="002B5051"/>
    <w:rsid w:val="002B5B27"/>
    <w:rsid w:val="002B5F70"/>
    <w:rsid w:val="002B65DC"/>
    <w:rsid w:val="002B6720"/>
    <w:rsid w:val="002B6BCD"/>
    <w:rsid w:val="002B6FA8"/>
    <w:rsid w:val="002B6FFD"/>
    <w:rsid w:val="002B70D6"/>
    <w:rsid w:val="002B74CC"/>
    <w:rsid w:val="002B7ACB"/>
    <w:rsid w:val="002B7B3E"/>
    <w:rsid w:val="002B7B57"/>
    <w:rsid w:val="002C01E3"/>
    <w:rsid w:val="002C0279"/>
    <w:rsid w:val="002C09BA"/>
    <w:rsid w:val="002C0B5F"/>
    <w:rsid w:val="002C16FB"/>
    <w:rsid w:val="002C1D57"/>
    <w:rsid w:val="002C2518"/>
    <w:rsid w:val="002C26CE"/>
    <w:rsid w:val="002C29DE"/>
    <w:rsid w:val="002C35AD"/>
    <w:rsid w:val="002C3755"/>
    <w:rsid w:val="002C3B6A"/>
    <w:rsid w:val="002C3D43"/>
    <w:rsid w:val="002C43AB"/>
    <w:rsid w:val="002C493E"/>
    <w:rsid w:val="002C497E"/>
    <w:rsid w:val="002C4A1E"/>
    <w:rsid w:val="002C4C89"/>
    <w:rsid w:val="002C4F31"/>
    <w:rsid w:val="002C5586"/>
    <w:rsid w:val="002C56D8"/>
    <w:rsid w:val="002C5750"/>
    <w:rsid w:val="002C59E3"/>
    <w:rsid w:val="002C6460"/>
    <w:rsid w:val="002C6938"/>
    <w:rsid w:val="002C694B"/>
    <w:rsid w:val="002C6AC2"/>
    <w:rsid w:val="002C6DCF"/>
    <w:rsid w:val="002C6E7C"/>
    <w:rsid w:val="002C6EC6"/>
    <w:rsid w:val="002C76E7"/>
    <w:rsid w:val="002C7899"/>
    <w:rsid w:val="002C78FB"/>
    <w:rsid w:val="002C7902"/>
    <w:rsid w:val="002C7DCD"/>
    <w:rsid w:val="002D071A"/>
    <w:rsid w:val="002D0777"/>
    <w:rsid w:val="002D1D53"/>
    <w:rsid w:val="002D1D72"/>
    <w:rsid w:val="002D1EF1"/>
    <w:rsid w:val="002D24EE"/>
    <w:rsid w:val="002D3362"/>
    <w:rsid w:val="002D39A1"/>
    <w:rsid w:val="002D3A98"/>
    <w:rsid w:val="002D3CBD"/>
    <w:rsid w:val="002D441C"/>
    <w:rsid w:val="002D4B20"/>
    <w:rsid w:val="002D4B4A"/>
    <w:rsid w:val="002D4DB5"/>
    <w:rsid w:val="002D4E58"/>
    <w:rsid w:val="002D4FE5"/>
    <w:rsid w:val="002D526B"/>
    <w:rsid w:val="002D53EE"/>
    <w:rsid w:val="002D586C"/>
    <w:rsid w:val="002D5E3C"/>
    <w:rsid w:val="002D64FC"/>
    <w:rsid w:val="002D65C7"/>
    <w:rsid w:val="002D674F"/>
    <w:rsid w:val="002D6B18"/>
    <w:rsid w:val="002D6B69"/>
    <w:rsid w:val="002D6BDE"/>
    <w:rsid w:val="002D718C"/>
    <w:rsid w:val="002D7685"/>
    <w:rsid w:val="002E017F"/>
    <w:rsid w:val="002E01D7"/>
    <w:rsid w:val="002E0753"/>
    <w:rsid w:val="002E092D"/>
    <w:rsid w:val="002E0C61"/>
    <w:rsid w:val="002E0CAF"/>
    <w:rsid w:val="002E1055"/>
    <w:rsid w:val="002E17D8"/>
    <w:rsid w:val="002E2623"/>
    <w:rsid w:val="002E3613"/>
    <w:rsid w:val="002E3C54"/>
    <w:rsid w:val="002E4014"/>
    <w:rsid w:val="002E4A58"/>
    <w:rsid w:val="002E4B4B"/>
    <w:rsid w:val="002E57E5"/>
    <w:rsid w:val="002E5882"/>
    <w:rsid w:val="002E5E13"/>
    <w:rsid w:val="002E5FF6"/>
    <w:rsid w:val="002E626A"/>
    <w:rsid w:val="002E6355"/>
    <w:rsid w:val="002E636E"/>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788"/>
    <w:rsid w:val="002F2D3B"/>
    <w:rsid w:val="002F2DF1"/>
    <w:rsid w:val="002F3086"/>
    <w:rsid w:val="002F32C4"/>
    <w:rsid w:val="002F335D"/>
    <w:rsid w:val="002F342D"/>
    <w:rsid w:val="002F351F"/>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825"/>
    <w:rsid w:val="00300ACD"/>
    <w:rsid w:val="00300BD6"/>
    <w:rsid w:val="00300FBA"/>
    <w:rsid w:val="003012B1"/>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0F9D"/>
    <w:rsid w:val="003111C0"/>
    <w:rsid w:val="003113CA"/>
    <w:rsid w:val="0031153D"/>
    <w:rsid w:val="00311578"/>
    <w:rsid w:val="00311F34"/>
    <w:rsid w:val="00311FB4"/>
    <w:rsid w:val="0031234E"/>
    <w:rsid w:val="00312591"/>
    <w:rsid w:val="00312B4E"/>
    <w:rsid w:val="00312CBC"/>
    <w:rsid w:val="0031386F"/>
    <w:rsid w:val="00313C9C"/>
    <w:rsid w:val="00314118"/>
    <w:rsid w:val="00314D06"/>
    <w:rsid w:val="00315294"/>
    <w:rsid w:val="00315554"/>
    <w:rsid w:val="00315629"/>
    <w:rsid w:val="003157EA"/>
    <w:rsid w:val="003159B8"/>
    <w:rsid w:val="0031609C"/>
    <w:rsid w:val="00316758"/>
    <w:rsid w:val="00316D72"/>
    <w:rsid w:val="00316E2C"/>
    <w:rsid w:val="00317CBE"/>
    <w:rsid w:val="00317EAC"/>
    <w:rsid w:val="003206FE"/>
    <w:rsid w:val="003209EC"/>
    <w:rsid w:val="00320B8D"/>
    <w:rsid w:val="00320CB1"/>
    <w:rsid w:val="00320E8D"/>
    <w:rsid w:val="00320F5A"/>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5C9F"/>
    <w:rsid w:val="003262C4"/>
    <w:rsid w:val="003262D8"/>
    <w:rsid w:val="00326527"/>
    <w:rsid w:val="00326780"/>
    <w:rsid w:val="00326E3F"/>
    <w:rsid w:val="00327496"/>
    <w:rsid w:val="00327C1B"/>
    <w:rsid w:val="00330D08"/>
    <w:rsid w:val="00331251"/>
    <w:rsid w:val="0033133D"/>
    <w:rsid w:val="0033198B"/>
    <w:rsid w:val="00331A79"/>
    <w:rsid w:val="00331B0D"/>
    <w:rsid w:val="00331E9F"/>
    <w:rsid w:val="00332416"/>
    <w:rsid w:val="00332A3B"/>
    <w:rsid w:val="00332D30"/>
    <w:rsid w:val="00332E63"/>
    <w:rsid w:val="0033353B"/>
    <w:rsid w:val="003337EB"/>
    <w:rsid w:val="00333BD6"/>
    <w:rsid w:val="00333DC2"/>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37E"/>
    <w:rsid w:val="00341459"/>
    <w:rsid w:val="003414D9"/>
    <w:rsid w:val="00341604"/>
    <w:rsid w:val="003418C2"/>
    <w:rsid w:val="00341977"/>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52"/>
    <w:rsid w:val="00350393"/>
    <w:rsid w:val="0035040B"/>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3E25"/>
    <w:rsid w:val="00354249"/>
    <w:rsid w:val="0035466A"/>
    <w:rsid w:val="0035574C"/>
    <w:rsid w:val="003557B4"/>
    <w:rsid w:val="0035592E"/>
    <w:rsid w:val="00355B94"/>
    <w:rsid w:val="00355CCD"/>
    <w:rsid w:val="00355E14"/>
    <w:rsid w:val="0035625A"/>
    <w:rsid w:val="0035628B"/>
    <w:rsid w:val="003566FF"/>
    <w:rsid w:val="00356883"/>
    <w:rsid w:val="00356AE9"/>
    <w:rsid w:val="00356C29"/>
    <w:rsid w:val="003570FA"/>
    <w:rsid w:val="0035771E"/>
    <w:rsid w:val="00357919"/>
    <w:rsid w:val="00357B38"/>
    <w:rsid w:val="00360163"/>
    <w:rsid w:val="0036082C"/>
    <w:rsid w:val="00360920"/>
    <w:rsid w:val="00360B5E"/>
    <w:rsid w:val="00360CF3"/>
    <w:rsid w:val="003610D3"/>
    <w:rsid w:val="0036125F"/>
    <w:rsid w:val="0036194D"/>
    <w:rsid w:val="00361D14"/>
    <w:rsid w:val="00362438"/>
    <w:rsid w:val="00362632"/>
    <w:rsid w:val="00362CA4"/>
    <w:rsid w:val="00362F78"/>
    <w:rsid w:val="00363105"/>
    <w:rsid w:val="0036344B"/>
    <w:rsid w:val="00363852"/>
    <w:rsid w:val="00363939"/>
    <w:rsid w:val="00363A78"/>
    <w:rsid w:val="00363AD3"/>
    <w:rsid w:val="00364053"/>
    <w:rsid w:val="003648ED"/>
    <w:rsid w:val="00364A5A"/>
    <w:rsid w:val="00364A9B"/>
    <w:rsid w:val="00364D17"/>
    <w:rsid w:val="00364D7D"/>
    <w:rsid w:val="003653A6"/>
    <w:rsid w:val="00365419"/>
    <w:rsid w:val="00365622"/>
    <w:rsid w:val="003656DA"/>
    <w:rsid w:val="00365743"/>
    <w:rsid w:val="00365767"/>
    <w:rsid w:val="00366571"/>
    <w:rsid w:val="00366A81"/>
    <w:rsid w:val="00366B97"/>
    <w:rsid w:val="00366C0B"/>
    <w:rsid w:val="00366C45"/>
    <w:rsid w:val="00366C67"/>
    <w:rsid w:val="00366C75"/>
    <w:rsid w:val="003671E4"/>
    <w:rsid w:val="00367345"/>
    <w:rsid w:val="003674B3"/>
    <w:rsid w:val="00367D19"/>
    <w:rsid w:val="00370158"/>
    <w:rsid w:val="00370245"/>
    <w:rsid w:val="00371156"/>
    <w:rsid w:val="00371627"/>
    <w:rsid w:val="003716B0"/>
    <w:rsid w:val="00371787"/>
    <w:rsid w:val="003720FD"/>
    <w:rsid w:val="003721FE"/>
    <w:rsid w:val="0037277E"/>
    <w:rsid w:val="00372C70"/>
    <w:rsid w:val="00373182"/>
    <w:rsid w:val="00373500"/>
    <w:rsid w:val="003735E2"/>
    <w:rsid w:val="003739F6"/>
    <w:rsid w:val="00373EA6"/>
    <w:rsid w:val="00374225"/>
    <w:rsid w:val="003747F0"/>
    <w:rsid w:val="003749C7"/>
    <w:rsid w:val="00374A4E"/>
    <w:rsid w:val="00375734"/>
    <w:rsid w:val="00375ED1"/>
    <w:rsid w:val="00376237"/>
    <w:rsid w:val="003765D2"/>
    <w:rsid w:val="003766B7"/>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8E2"/>
    <w:rsid w:val="003829CB"/>
    <w:rsid w:val="00382D5F"/>
    <w:rsid w:val="00382FB9"/>
    <w:rsid w:val="00383469"/>
    <w:rsid w:val="003837C2"/>
    <w:rsid w:val="003837E4"/>
    <w:rsid w:val="00383A46"/>
    <w:rsid w:val="00384028"/>
    <w:rsid w:val="003842BC"/>
    <w:rsid w:val="00384501"/>
    <w:rsid w:val="003846FC"/>
    <w:rsid w:val="00384D6F"/>
    <w:rsid w:val="00384F78"/>
    <w:rsid w:val="00385464"/>
    <w:rsid w:val="0038584F"/>
    <w:rsid w:val="0038598D"/>
    <w:rsid w:val="003859E9"/>
    <w:rsid w:val="00385DFF"/>
    <w:rsid w:val="00386013"/>
    <w:rsid w:val="003865CA"/>
    <w:rsid w:val="00386E67"/>
    <w:rsid w:val="00386FCA"/>
    <w:rsid w:val="0038708D"/>
    <w:rsid w:val="003871D5"/>
    <w:rsid w:val="0038748C"/>
    <w:rsid w:val="00387A30"/>
    <w:rsid w:val="00387B9F"/>
    <w:rsid w:val="003901C2"/>
    <w:rsid w:val="003903D3"/>
    <w:rsid w:val="00390542"/>
    <w:rsid w:val="00390CDE"/>
    <w:rsid w:val="00390D87"/>
    <w:rsid w:val="00390E9F"/>
    <w:rsid w:val="00390EAA"/>
    <w:rsid w:val="00391045"/>
    <w:rsid w:val="00391135"/>
    <w:rsid w:val="003914C6"/>
    <w:rsid w:val="0039167C"/>
    <w:rsid w:val="0039180A"/>
    <w:rsid w:val="003925AB"/>
    <w:rsid w:val="003927E0"/>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1F63"/>
    <w:rsid w:val="003A2BD8"/>
    <w:rsid w:val="003A2D10"/>
    <w:rsid w:val="003A330F"/>
    <w:rsid w:val="003A3793"/>
    <w:rsid w:val="003A3ECB"/>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7B3"/>
    <w:rsid w:val="003B3D5D"/>
    <w:rsid w:val="003B3DD4"/>
    <w:rsid w:val="003B477E"/>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1428"/>
    <w:rsid w:val="003C23ED"/>
    <w:rsid w:val="003C2545"/>
    <w:rsid w:val="003C26E6"/>
    <w:rsid w:val="003C29FD"/>
    <w:rsid w:val="003C360C"/>
    <w:rsid w:val="003C3A38"/>
    <w:rsid w:val="003C3C8B"/>
    <w:rsid w:val="003C4E3B"/>
    <w:rsid w:val="003C52D2"/>
    <w:rsid w:val="003C55C1"/>
    <w:rsid w:val="003C5778"/>
    <w:rsid w:val="003C5908"/>
    <w:rsid w:val="003C5C76"/>
    <w:rsid w:val="003C5F59"/>
    <w:rsid w:val="003C6042"/>
    <w:rsid w:val="003C6879"/>
    <w:rsid w:val="003C6B71"/>
    <w:rsid w:val="003C6E8A"/>
    <w:rsid w:val="003C7320"/>
    <w:rsid w:val="003C737C"/>
    <w:rsid w:val="003C7437"/>
    <w:rsid w:val="003C747A"/>
    <w:rsid w:val="003D01D9"/>
    <w:rsid w:val="003D072B"/>
    <w:rsid w:val="003D0774"/>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FFC"/>
    <w:rsid w:val="003D508F"/>
    <w:rsid w:val="003D50E0"/>
    <w:rsid w:val="003D5A21"/>
    <w:rsid w:val="003D5C37"/>
    <w:rsid w:val="003D5FCD"/>
    <w:rsid w:val="003D6447"/>
    <w:rsid w:val="003D65C8"/>
    <w:rsid w:val="003D737D"/>
    <w:rsid w:val="003D73E5"/>
    <w:rsid w:val="003D795F"/>
    <w:rsid w:val="003D7D61"/>
    <w:rsid w:val="003E0202"/>
    <w:rsid w:val="003E074F"/>
    <w:rsid w:val="003E0B68"/>
    <w:rsid w:val="003E1296"/>
    <w:rsid w:val="003E162A"/>
    <w:rsid w:val="003E168C"/>
    <w:rsid w:val="003E1D2B"/>
    <w:rsid w:val="003E203F"/>
    <w:rsid w:val="003E2670"/>
    <w:rsid w:val="003E2A32"/>
    <w:rsid w:val="003E2CBE"/>
    <w:rsid w:val="003E3722"/>
    <w:rsid w:val="003E3882"/>
    <w:rsid w:val="003E3BB1"/>
    <w:rsid w:val="003E4724"/>
    <w:rsid w:val="003E4C6E"/>
    <w:rsid w:val="003E50DB"/>
    <w:rsid w:val="003E5859"/>
    <w:rsid w:val="003E5CD9"/>
    <w:rsid w:val="003E659A"/>
    <w:rsid w:val="003E67A1"/>
    <w:rsid w:val="003E6851"/>
    <w:rsid w:val="003E72EA"/>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1F08"/>
    <w:rsid w:val="00402526"/>
    <w:rsid w:val="004025AB"/>
    <w:rsid w:val="0040263F"/>
    <w:rsid w:val="004029DE"/>
    <w:rsid w:val="0040356F"/>
    <w:rsid w:val="004035EE"/>
    <w:rsid w:val="00403FE8"/>
    <w:rsid w:val="0040416A"/>
    <w:rsid w:val="00404313"/>
    <w:rsid w:val="00404B34"/>
    <w:rsid w:val="00404C18"/>
    <w:rsid w:val="00404E3F"/>
    <w:rsid w:val="00404EA8"/>
    <w:rsid w:val="00405458"/>
    <w:rsid w:val="00405597"/>
    <w:rsid w:val="004061CC"/>
    <w:rsid w:val="00406346"/>
    <w:rsid w:val="004063AE"/>
    <w:rsid w:val="004065E5"/>
    <w:rsid w:val="004068D7"/>
    <w:rsid w:val="00407176"/>
    <w:rsid w:val="00407F7A"/>
    <w:rsid w:val="00410198"/>
    <w:rsid w:val="0041054D"/>
    <w:rsid w:val="0041098D"/>
    <w:rsid w:val="00410ABC"/>
    <w:rsid w:val="00410B0A"/>
    <w:rsid w:val="00410E3D"/>
    <w:rsid w:val="00410EC9"/>
    <w:rsid w:val="00410F3D"/>
    <w:rsid w:val="00411610"/>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9B2"/>
    <w:rsid w:val="00416AA0"/>
    <w:rsid w:val="00416B9A"/>
    <w:rsid w:val="004177C4"/>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47E2"/>
    <w:rsid w:val="0042562A"/>
    <w:rsid w:val="004257EF"/>
    <w:rsid w:val="00425937"/>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4D7"/>
    <w:rsid w:val="00434855"/>
    <w:rsid w:val="00434BA1"/>
    <w:rsid w:val="00434CF7"/>
    <w:rsid w:val="00435008"/>
    <w:rsid w:val="004354E2"/>
    <w:rsid w:val="00435553"/>
    <w:rsid w:val="004359B1"/>
    <w:rsid w:val="00435FD0"/>
    <w:rsid w:val="00436BD2"/>
    <w:rsid w:val="00436C8D"/>
    <w:rsid w:val="00436C91"/>
    <w:rsid w:val="00436F3A"/>
    <w:rsid w:val="00436FD6"/>
    <w:rsid w:val="00437177"/>
    <w:rsid w:val="00437D46"/>
    <w:rsid w:val="0044078E"/>
    <w:rsid w:val="0044085B"/>
    <w:rsid w:val="00440C47"/>
    <w:rsid w:val="00440EDD"/>
    <w:rsid w:val="0044155C"/>
    <w:rsid w:val="004418E3"/>
    <w:rsid w:val="00441C67"/>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0E1"/>
    <w:rsid w:val="004463F3"/>
    <w:rsid w:val="00446695"/>
    <w:rsid w:val="00447967"/>
    <w:rsid w:val="004508E8"/>
    <w:rsid w:val="00450C01"/>
    <w:rsid w:val="004514B4"/>
    <w:rsid w:val="004518E0"/>
    <w:rsid w:val="00451B0C"/>
    <w:rsid w:val="00452487"/>
    <w:rsid w:val="00452985"/>
    <w:rsid w:val="0045298C"/>
    <w:rsid w:val="004529AD"/>
    <w:rsid w:val="00452BB4"/>
    <w:rsid w:val="00452D22"/>
    <w:rsid w:val="00453086"/>
    <w:rsid w:val="00453204"/>
    <w:rsid w:val="004549EC"/>
    <w:rsid w:val="00454B8E"/>
    <w:rsid w:val="00454BCD"/>
    <w:rsid w:val="00454BDE"/>
    <w:rsid w:val="00454C79"/>
    <w:rsid w:val="00454D5C"/>
    <w:rsid w:val="00454E6C"/>
    <w:rsid w:val="004559C6"/>
    <w:rsid w:val="00456601"/>
    <w:rsid w:val="00456656"/>
    <w:rsid w:val="00456E9B"/>
    <w:rsid w:val="00457955"/>
    <w:rsid w:val="00457FF1"/>
    <w:rsid w:val="004610D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5B0"/>
    <w:rsid w:val="004666B6"/>
    <w:rsid w:val="004673A8"/>
    <w:rsid w:val="00467461"/>
    <w:rsid w:val="004676DC"/>
    <w:rsid w:val="004679A1"/>
    <w:rsid w:val="00467B58"/>
    <w:rsid w:val="00470EA7"/>
    <w:rsid w:val="00471190"/>
    <w:rsid w:val="004711EF"/>
    <w:rsid w:val="00471B0B"/>
    <w:rsid w:val="00472523"/>
    <w:rsid w:val="00472760"/>
    <w:rsid w:val="00472789"/>
    <w:rsid w:val="00472B33"/>
    <w:rsid w:val="00473001"/>
    <w:rsid w:val="004737E6"/>
    <w:rsid w:val="00473984"/>
    <w:rsid w:val="004740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105"/>
    <w:rsid w:val="004812BC"/>
    <w:rsid w:val="00481372"/>
    <w:rsid w:val="004819D9"/>
    <w:rsid w:val="00481F16"/>
    <w:rsid w:val="00482067"/>
    <w:rsid w:val="00482559"/>
    <w:rsid w:val="004827F7"/>
    <w:rsid w:val="00482F32"/>
    <w:rsid w:val="00483300"/>
    <w:rsid w:val="004835A3"/>
    <w:rsid w:val="00483F60"/>
    <w:rsid w:val="00484068"/>
    <w:rsid w:val="0048415E"/>
    <w:rsid w:val="004858AD"/>
    <w:rsid w:val="00485C7E"/>
    <w:rsid w:val="00485F39"/>
    <w:rsid w:val="004862EF"/>
    <w:rsid w:val="00486982"/>
    <w:rsid w:val="004879E3"/>
    <w:rsid w:val="00487D57"/>
    <w:rsid w:val="00490145"/>
    <w:rsid w:val="00490287"/>
    <w:rsid w:val="00490974"/>
    <w:rsid w:val="00490E77"/>
    <w:rsid w:val="00490FAB"/>
    <w:rsid w:val="00491162"/>
    <w:rsid w:val="00491706"/>
    <w:rsid w:val="0049171C"/>
    <w:rsid w:val="004919B6"/>
    <w:rsid w:val="00491B36"/>
    <w:rsid w:val="00491C07"/>
    <w:rsid w:val="00492404"/>
    <w:rsid w:val="00492B50"/>
    <w:rsid w:val="00492BA5"/>
    <w:rsid w:val="00493115"/>
    <w:rsid w:val="004932B9"/>
    <w:rsid w:val="00493702"/>
    <w:rsid w:val="004942FC"/>
    <w:rsid w:val="004943F0"/>
    <w:rsid w:val="00494970"/>
    <w:rsid w:val="00494FA2"/>
    <w:rsid w:val="004956C4"/>
    <w:rsid w:val="00495749"/>
    <w:rsid w:val="00495A00"/>
    <w:rsid w:val="00495E61"/>
    <w:rsid w:val="00496443"/>
    <w:rsid w:val="00496A8A"/>
    <w:rsid w:val="00496C3B"/>
    <w:rsid w:val="004976FE"/>
    <w:rsid w:val="00497877"/>
    <w:rsid w:val="00497C4B"/>
    <w:rsid w:val="00497F51"/>
    <w:rsid w:val="004A047F"/>
    <w:rsid w:val="004A05C5"/>
    <w:rsid w:val="004A060D"/>
    <w:rsid w:val="004A075E"/>
    <w:rsid w:val="004A0793"/>
    <w:rsid w:val="004A08E9"/>
    <w:rsid w:val="004A0A2F"/>
    <w:rsid w:val="004A11BD"/>
    <w:rsid w:val="004A15C6"/>
    <w:rsid w:val="004A20EA"/>
    <w:rsid w:val="004A21D0"/>
    <w:rsid w:val="004A254E"/>
    <w:rsid w:val="004A2919"/>
    <w:rsid w:val="004A2EB7"/>
    <w:rsid w:val="004A2F73"/>
    <w:rsid w:val="004A3533"/>
    <w:rsid w:val="004A3883"/>
    <w:rsid w:val="004A4F7E"/>
    <w:rsid w:val="004A5643"/>
    <w:rsid w:val="004A5793"/>
    <w:rsid w:val="004A5D34"/>
    <w:rsid w:val="004A62D4"/>
    <w:rsid w:val="004A6954"/>
    <w:rsid w:val="004A69EE"/>
    <w:rsid w:val="004A6B31"/>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1AC"/>
    <w:rsid w:val="004B224B"/>
    <w:rsid w:val="004B242C"/>
    <w:rsid w:val="004B2D8E"/>
    <w:rsid w:val="004B2F3B"/>
    <w:rsid w:val="004B334B"/>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6F6"/>
    <w:rsid w:val="004B77E8"/>
    <w:rsid w:val="004B783F"/>
    <w:rsid w:val="004B78F1"/>
    <w:rsid w:val="004B7DF8"/>
    <w:rsid w:val="004B7F4D"/>
    <w:rsid w:val="004C01FE"/>
    <w:rsid w:val="004C02C8"/>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1F9B"/>
    <w:rsid w:val="004D21E4"/>
    <w:rsid w:val="004D27CA"/>
    <w:rsid w:val="004D3754"/>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453"/>
    <w:rsid w:val="004E4A35"/>
    <w:rsid w:val="004E4F07"/>
    <w:rsid w:val="004E5418"/>
    <w:rsid w:val="004E5834"/>
    <w:rsid w:val="004E585B"/>
    <w:rsid w:val="004E6B02"/>
    <w:rsid w:val="004E70A9"/>
    <w:rsid w:val="004E76F5"/>
    <w:rsid w:val="004F0970"/>
    <w:rsid w:val="004F10F1"/>
    <w:rsid w:val="004F130D"/>
    <w:rsid w:val="004F13E1"/>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4F7448"/>
    <w:rsid w:val="004F7688"/>
    <w:rsid w:val="005006BD"/>
    <w:rsid w:val="00500764"/>
    <w:rsid w:val="00500C83"/>
    <w:rsid w:val="0050101A"/>
    <w:rsid w:val="00501164"/>
    <w:rsid w:val="0050192C"/>
    <w:rsid w:val="00501A5B"/>
    <w:rsid w:val="00501EEC"/>
    <w:rsid w:val="00502279"/>
    <w:rsid w:val="00502710"/>
    <w:rsid w:val="00502784"/>
    <w:rsid w:val="00502BD5"/>
    <w:rsid w:val="00502C94"/>
    <w:rsid w:val="00503216"/>
    <w:rsid w:val="00503307"/>
    <w:rsid w:val="00503472"/>
    <w:rsid w:val="00503D5E"/>
    <w:rsid w:val="00503E57"/>
    <w:rsid w:val="00503ECC"/>
    <w:rsid w:val="00504B82"/>
    <w:rsid w:val="00504F5B"/>
    <w:rsid w:val="00504F65"/>
    <w:rsid w:val="00505094"/>
    <w:rsid w:val="00505528"/>
    <w:rsid w:val="00505857"/>
    <w:rsid w:val="005059E2"/>
    <w:rsid w:val="00505ACF"/>
    <w:rsid w:val="00505C31"/>
    <w:rsid w:val="00505CC2"/>
    <w:rsid w:val="00505FA7"/>
    <w:rsid w:val="005062A9"/>
    <w:rsid w:val="00506764"/>
    <w:rsid w:val="00507080"/>
    <w:rsid w:val="0050723A"/>
    <w:rsid w:val="00507262"/>
    <w:rsid w:val="005073C6"/>
    <w:rsid w:val="005074DF"/>
    <w:rsid w:val="00507593"/>
    <w:rsid w:val="00507AD8"/>
    <w:rsid w:val="00507BFE"/>
    <w:rsid w:val="0051005E"/>
    <w:rsid w:val="0051016B"/>
    <w:rsid w:val="005102E6"/>
    <w:rsid w:val="00510B56"/>
    <w:rsid w:val="00510EE8"/>
    <w:rsid w:val="00511565"/>
    <w:rsid w:val="00511CD1"/>
    <w:rsid w:val="005122D8"/>
    <w:rsid w:val="0051278B"/>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C91"/>
    <w:rsid w:val="00515F02"/>
    <w:rsid w:val="00516146"/>
    <w:rsid w:val="005161A9"/>
    <w:rsid w:val="00516384"/>
    <w:rsid w:val="00516ACD"/>
    <w:rsid w:val="00516DFF"/>
    <w:rsid w:val="005173F8"/>
    <w:rsid w:val="0051762E"/>
    <w:rsid w:val="0051792A"/>
    <w:rsid w:val="00517B5C"/>
    <w:rsid w:val="00517E6C"/>
    <w:rsid w:val="00517EC9"/>
    <w:rsid w:val="00517F09"/>
    <w:rsid w:val="00517F66"/>
    <w:rsid w:val="005200BA"/>
    <w:rsid w:val="00520344"/>
    <w:rsid w:val="005203AF"/>
    <w:rsid w:val="00520691"/>
    <w:rsid w:val="00520A5B"/>
    <w:rsid w:val="00520F0F"/>
    <w:rsid w:val="005211C4"/>
    <w:rsid w:val="00521331"/>
    <w:rsid w:val="00521C07"/>
    <w:rsid w:val="0052210B"/>
    <w:rsid w:val="00522156"/>
    <w:rsid w:val="00522310"/>
    <w:rsid w:val="00522C81"/>
    <w:rsid w:val="005234DB"/>
    <w:rsid w:val="0052367C"/>
    <w:rsid w:val="0052369D"/>
    <w:rsid w:val="0052389C"/>
    <w:rsid w:val="00523CDB"/>
    <w:rsid w:val="00524606"/>
    <w:rsid w:val="00524BAF"/>
    <w:rsid w:val="00524F3C"/>
    <w:rsid w:val="00525BF0"/>
    <w:rsid w:val="00525C2F"/>
    <w:rsid w:val="00526539"/>
    <w:rsid w:val="00526671"/>
    <w:rsid w:val="005268A4"/>
    <w:rsid w:val="00526A6A"/>
    <w:rsid w:val="00526C8F"/>
    <w:rsid w:val="00526EE3"/>
    <w:rsid w:val="005300AC"/>
    <w:rsid w:val="00530446"/>
    <w:rsid w:val="0053056F"/>
    <w:rsid w:val="00530791"/>
    <w:rsid w:val="00530C06"/>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92E"/>
    <w:rsid w:val="00534FC7"/>
    <w:rsid w:val="0053569A"/>
    <w:rsid w:val="00535702"/>
    <w:rsid w:val="0053587E"/>
    <w:rsid w:val="00536229"/>
    <w:rsid w:val="005367A5"/>
    <w:rsid w:val="00536850"/>
    <w:rsid w:val="00536920"/>
    <w:rsid w:val="00536AC8"/>
    <w:rsid w:val="00537430"/>
    <w:rsid w:val="005374E4"/>
    <w:rsid w:val="00537ECF"/>
    <w:rsid w:val="00540611"/>
    <w:rsid w:val="0054090E"/>
    <w:rsid w:val="00541579"/>
    <w:rsid w:val="005419FE"/>
    <w:rsid w:val="005424BE"/>
    <w:rsid w:val="00542A49"/>
    <w:rsid w:val="005432C0"/>
    <w:rsid w:val="0054352E"/>
    <w:rsid w:val="00543F62"/>
    <w:rsid w:val="0054466D"/>
    <w:rsid w:val="005447C4"/>
    <w:rsid w:val="005452E2"/>
    <w:rsid w:val="00545F72"/>
    <w:rsid w:val="005468DA"/>
    <w:rsid w:val="005468EB"/>
    <w:rsid w:val="00546D65"/>
    <w:rsid w:val="0054769B"/>
    <w:rsid w:val="00547B2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3A64"/>
    <w:rsid w:val="00553A75"/>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C87"/>
    <w:rsid w:val="00561031"/>
    <w:rsid w:val="005610D2"/>
    <w:rsid w:val="00561D27"/>
    <w:rsid w:val="005623AA"/>
    <w:rsid w:val="005623C6"/>
    <w:rsid w:val="0056245F"/>
    <w:rsid w:val="0056290C"/>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7B1"/>
    <w:rsid w:val="00566B9A"/>
    <w:rsid w:val="00566FFF"/>
    <w:rsid w:val="00567731"/>
    <w:rsid w:val="00567745"/>
    <w:rsid w:val="0056778F"/>
    <w:rsid w:val="005677B6"/>
    <w:rsid w:val="0057035C"/>
    <w:rsid w:val="00570553"/>
    <w:rsid w:val="00570AF5"/>
    <w:rsid w:val="00571285"/>
    <w:rsid w:val="005713E2"/>
    <w:rsid w:val="0057170A"/>
    <w:rsid w:val="0057247A"/>
    <w:rsid w:val="00572570"/>
    <w:rsid w:val="00572717"/>
    <w:rsid w:val="005727FB"/>
    <w:rsid w:val="00572A4C"/>
    <w:rsid w:val="00573284"/>
    <w:rsid w:val="00573DCF"/>
    <w:rsid w:val="00573DD4"/>
    <w:rsid w:val="00574108"/>
    <w:rsid w:val="00574250"/>
    <w:rsid w:val="00574858"/>
    <w:rsid w:val="00575314"/>
    <w:rsid w:val="00575332"/>
    <w:rsid w:val="00575587"/>
    <w:rsid w:val="00575961"/>
    <w:rsid w:val="00575AB5"/>
    <w:rsid w:val="00575AD3"/>
    <w:rsid w:val="00575BED"/>
    <w:rsid w:val="00575F1E"/>
    <w:rsid w:val="0057609A"/>
    <w:rsid w:val="005760F0"/>
    <w:rsid w:val="005761F2"/>
    <w:rsid w:val="00577141"/>
    <w:rsid w:val="00577165"/>
    <w:rsid w:val="00577655"/>
    <w:rsid w:val="00577A8D"/>
    <w:rsid w:val="0058033C"/>
    <w:rsid w:val="005816CE"/>
    <w:rsid w:val="00581A68"/>
    <w:rsid w:val="00581B00"/>
    <w:rsid w:val="005830F1"/>
    <w:rsid w:val="0058339B"/>
    <w:rsid w:val="005836AF"/>
    <w:rsid w:val="00583929"/>
    <w:rsid w:val="005839A6"/>
    <w:rsid w:val="00583C9D"/>
    <w:rsid w:val="00583E55"/>
    <w:rsid w:val="0058434F"/>
    <w:rsid w:val="0058454D"/>
    <w:rsid w:val="00584B9B"/>
    <w:rsid w:val="00584BBE"/>
    <w:rsid w:val="00584EC2"/>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947"/>
    <w:rsid w:val="00593D23"/>
    <w:rsid w:val="00594398"/>
    <w:rsid w:val="00594762"/>
    <w:rsid w:val="00595820"/>
    <w:rsid w:val="00595D9B"/>
    <w:rsid w:val="005961C4"/>
    <w:rsid w:val="00596604"/>
    <w:rsid w:val="00596E62"/>
    <w:rsid w:val="00596ECC"/>
    <w:rsid w:val="00596F26"/>
    <w:rsid w:val="00597401"/>
    <w:rsid w:val="00597412"/>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5AED"/>
    <w:rsid w:val="005A6421"/>
    <w:rsid w:val="005A65EE"/>
    <w:rsid w:val="005A684B"/>
    <w:rsid w:val="005A6AB6"/>
    <w:rsid w:val="005A6AD0"/>
    <w:rsid w:val="005A6FCF"/>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9B7"/>
    <w:rsid w:val="005B6C6F"/>
    <w:rsid w:val="005B6F0C"/>
    <w:rsid w:val="005B6F7D"/>
    <w:rsid w:val="005B7577"/>
    <w:rsid w:val="005B7CF7"/>
    <w:rsid w:val="005B7FE3"/>
    <w:rsid w:val="005C0023"/>
    <w:rsid w:val="005C0234"/>
    <w:rsid w:val="005C0348"/>
    <w:rsid w:val="005C05D6"/>
    <w:rsid w:val="005C0641"/>
    <w:rsid w:val="005C0ACD"/>
    <w:rsid w:val="005C0D11"/>
    <w:rsid w:val="005C0FCA"/>
    <w:rsid w:val="005C107E"/>
    <w:rsid w:val="005C1755"/>
    <w:rsid w:val="005C20D4"/>
    <w:rsid w:val="005C2330"/>
    <w:rsid w:val="005C25A5"/>
    <w:rsid w:val="005C25F6"/>
    <w:rsid w:val="005C2DDB"/>
    <w:rsid w:val="005C319B"/>
    <w:rsid w:val="005C32A9"/>
    <w:rsid w:val="005C44DB"/>
    <w:rsid w:val="005C4744"/>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8AF"/>
    <w:rsid w:val="005D0F9B"/>
    <w:rsid w:val="005D124A"/>
    <w:rsid w:val="005D16D8"/>
    <w:rsid w:val="005D1CF3"/>
    <w:rsid w:val="005D2A61"/>
    <w:rsid w:val="005D2B9B"/>
    <w:rsid w:val="005D368C"/>
    <w:rsid w:val="005D4223"/>
    <w:rsid w:val="005D59BB"/>
    <w:rsid w:val="005D5DDB"/>
    <w:rsid w:val="005D6251"/>
    <w:rsid w:val="005D635E"/>
    <w:rsid w:val="005D6542"/>
    <w:rsid w:val="005D68BC"/>
    <w:rsid w:val="005D6CA2"/>
    <w:rsid w:val="005D70A6"/>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32A2"/>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D4C"/>
    <w:rsid w:val="005F2EF2"/>
    <w:rsid w:val="005F32E4"/>
    <w:rsid w:val="005F3B0A"/>
    <w:rsid w:val="005F3D66"/>
    <w:rsid w:val="005F3E41"/>
    <w:rsid w:val="005F3FF1"/>
    <w:rsid w:val="005F4784"/>
    <w:rsid w:val="005F4DAF"/>
    <w:rsid w:val="005F5A48"/>
    <w:rsid w:val="005F5A62"/>
    <w:rsid w:val="005F5A68"/>
    <w:rsid w:val="005F6B1E"/>
    <w:rsid w:val="005F6D91"/>
    <w:rsid w:val="005F6E26"/>
    <w:rsid w:val="005F74D4"/>
    <w:rsid w:val="005F7FDC"/>
    <w:rsid w:val="00600C58"/>
    <w:rsid w:val="006010A4"/>
    <w:rsid w:val="0060284B"/>
    <w:rsid w:val="00602E3A"/>
    <w:rsid w:val="00603302"/>
    <w:rsid w:val="006034A7"/>
    <w:rsid w:val="00603F0A"/>
    <w:rsid w:val="00604275"/>
    <w:rsid w:val="006042BD"/>
    <w:rsid w:val="00604673"/>
    <w:rsid w:val="00604847"/>
    <w:rsid w:val="006048BD"/>
    <w:rsid w:val="00604B1C"/>
    <w:rsid w:val="00604D12"/>
    <w:rsid w:val="006054DE"/>
    <w:rsid w:val="006056B6"/>
    <w:rsid w:val="0060585F"/>
    <w:rsid w:val="00606669"/>
    <w:rsid w:val="00606798"/>
    <w:rsid w:val="00606DD8"/>
    <w:rsid w:val="0060712C"/>
    <w:rsid w:val="00607AAD"/>
    <w:rsid w:val="00607B9B"/>
    <w:rsid w:val="00607C77"/>
    <w:rsid w:val="00607D29"/>
    <w:rsid w:val="00610135"/>
    <w:rsid w:val="00610AE7"/>
    <w:rsid w:val="00610CD6"/>
    <w:rsid w:val="00610F52"/>
    <w:rsid w:val="00611234"/>
    <w:rsid w:val="0061127B"/>
    <w:rsid w:val="0061131E"/>
    <w:rsid w:val="0061155D"/>
    <w:rsid w:val="00611578"/>
    <w:rsid w:val="006118A0"/>
    <w:rsid w:val="00612298"/>
    <w:rsid w:val="0061247F"/>
    <w:rsid w:val="006127A9"/>
    <w:rsid w:val="00612863"/>
    <w:rsid w:val="006134E7"/>
    <w:rsid w:val="00613AD0"/>
    <w:rsid w:val="00613D72"/>
    <w:rsid w:val="006143DC"/>
    <w:rsid w:val="0061448A"/>
    <w:rsid w:val="0061502F"/>
    <w:rsid w:val="006151BB"/>
    <w:rsid w:val="0061557A"/>
    <w:rsid w:val="0061574F"/>
    <w:rsid w:val="006159E4"/>
    <w:rsid w:val="00615A42"/>
    <w:rsid w:val="00617162"/>
    <w:rsid w:val="00617417"/>
    <w:rsid w:val="006177D1"/>
    <w:rsid w:val="00617861"/>
    <w:rsid w:val="006202F7"/>
    <w:rsid w:val="0062093A"/>
    <w:rsid w:val="00621A35"/>
    <w:rsid w:val="00621C92"/>
    <w:rsid w:val="0062322C"/>
    <w:rsid w:val="00623C60"/>
    <w:rsid w:val="006240F9"/>
    <w:rsid w:val="006243CF"/>
    <w:rsid w:val="00625183"/>
    <w:rsid w:val="00625261"/>
    <w:rsid w:val="00625BDF"/>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2AE"/>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2C6"/>
    <w:rsid w:val="00635369"/>
    <w:rsid w:val="00635498"/>
    <w:rsid w:val="0063561D"/>
    <w:rsid w:val="006358BA"/>
    <w:rsid w:val="006358D6"/>
    <w:rsid w:val="006358FE"/>
    <w:rsid w:val="006365C0"/>
    <w:rsid w:val="006368D3"/>
    <w:rsid w:val="00637A9A"/>
    <w:rsid w:val="00637CD1"/>
    <w:rsid w:val="006405FA"/>
    <w:rsid w:val="00640618"/>
    <w:rsid w:val="006408CA"/>
    <w:rsid w:val="00640DFF"/>
    <w:rsid w:val="006415C2"/>
    <w:rsid w:val="0064162B"/>
    <w:rsid w:val="006418C7"/>
    <w:rsid w:val="0064198C"/>
    <w:rsid w:val="00641BD1"/>
    <w:rsid w:val="00641EEC"/>
    <w:rsid w:val="00641F85"/>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96F"/>
    <w:rsid w:val="00645BA4"/>
    <w:rsid w:val="00645DE7"/>
    <w:rsid w:val="00645F6F"/>
    <w:rsid w:val="0064605E"/>
    <w:rsid w:val="00646925"/>
    <w:rsid w:val="0064709E"/>
    <w:rsid w:val="006470A5"/>
    <w:rsid w:val="00647397"/>
    <w:rsid w:val="006478F4"/>
    <w:rsid w:val="00647AF3"/>
    <w:rsid w:val="00647BCC"/>
    <w:rsid w:val="00647CAE"/>
    <w:rsid w:val="00647F93"/>
    <w:rsid w:val="00650481"/>
    <w:rsid w:val="00650700"/>
    <w:rsid w:val="00650995"/>
    <w:rsid w:val="00651140"/>
    <w:rsid w:val="00651465"/>
    <w:rsid w:val="00651625"/>
    <w:rsid w:val="00651830"/>
    <w:rsid w:val="006520CC"/>
    <w:rsid w:val="0065232A"/>
    <w:rsid w:val="00652B57"/>
    <w:rsid w:val="00652C75"/>
    <w:rsid w:val="00652C94"/>
    <w:rsid w:val="00653240"/>
    <w:rsid w:val="00653279"/>
    <w:rsid w:val="00653362"/>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095E"/>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9C1"/>
    <w:rsid w:val="00664EAD"/>
    <w:rsid w:val="00664F0E"/>
    <w:rsid w:val="00665261"/>
    <w:rsid w:val="00665E95"/>
    <w:rsid w:val="00666169"/>
    <w:rsid w:val="0066656D"/>
    <w:rsid w:val="00666A8C"/>
    <w:rsid w:val="0066739D"/>
    <w:rsid w:val="0066745C"/>
    <w:rsid w:val="00667504"/>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77F87"/>
    <w:rsid w:val="00680426"/>
    <w:rsid w:val="006804F6"/>
    <w:rsid w:val="00680ACD"/>
    <w:rsid w:val="00680C3B"/>
    <w:rsid w:val="00680F3F"/>
    <w:rsid w:val="00681288"/>
    <w:rsid w:val="006814B1"/>
    <w:rsid w:val="006816A5"/>
    <w:rsid w:val="00681722"/>
    <w:rsid w:val="00681BB6"/>
    <w:rsid w:val="00681CA6"/>
    <w:rsid w:val="00681D01"/>
    <w:rsid w:val="00681F73"/>
    <w:rsid w:val="00681F76"/>
    <w:rsid w:val="00682042"/>
    <w:rsid w:val="00682623"/>
    <w:rsid w:val="00682A8F"/>
    <w:rsid w:val="00682C84"/>
    <w:rsid w:val="006830FA"/>
    <w:rsid w:val="006831A5"/>
    <w:rsid w:val="00683720"/>
    <w:rsid w:val="00683892"/>
    <w:rsid w:val="00683FFC"/>
    <w:rsid w:val="006841BE"/>
    <w:rsid w:val="00684427"/>
    <w:rsid w:val="00684908"/>
    <w:rsid w:val="00685535"/>
    <w:rsid w:val="006856A2"/>
    <w:rsid w:val="00685CF7"/>
    <w:rsid w:val="00685D13"/>
    <w:rsid w:val="006860B5"/>
    <w:rsid w:val="00686188"/>
    <w:rsid w:val="00686293"/>
    <w:rsid w:val="006862EC"/>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0F34"/>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5FAF"/>
    <w:rsid w:val="00696BBC"/>
    <w:rsid w:val="00696F88"/>
    <w:rsid w:val="0069733E"/>
    <w:rsid w:val="006973E5"/>
    <w:rsid w:val="006977CC"/>
    <w:rsid w:val="00697BA8"/>
    <w:rsid w:val="00697FA3"/>
    <w:rsid w:val="006A0217"/>
    <w:rsid w:val="006A0592"/>
    <w:rsid w:val="006A079F"/>
    <w:rsid w:val="006A0958"/>
    <w:rsid w:val="006A0C21"/>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D14"/>
    <w:rsid w:val="006A6F03"/>
    <w:rsid w:val="006A72BC"/>
    <w:rsid w:val="006A7836"/>
    <w:rsid w:val="006B04B7"/>
    <w:rsid w:val="006B06D5"/>
    <w:rsid w:val="006B0C30"/>
    <w:rsid w:val="006B0D4F"/>
    <w:rsid w:val="006B13F8"/>
    <w:rsid w:val="006B1A12"/>
    <w:rsid w:val="006B1CCC"/>
    <w:rsid w:val="006B1FBC"/>
    <w:rsid w:val="006B2426"/>
    <w:rsid w:val="006B2649"/>
    <w:rsid w:val="006B264B"/>
    <w:rsid w:val="006B2E26"/>
    <w:rsid w:val="006B2E89"/>
    <w:rsid w:val="006B3348"/>
    <w:rsid w:val="006B34BA"/>
    <w:rsid w:val="006B35C6"/>
    <w:rsid w:val="006B3659"/>
    <w:rsid w:val="006B3728"/>
    <w:rsid w:val="006B3AAD"/>
    <w:rsid w:val="006B400B"/>
    <w:rsid w:val="006B43EE"/>
    <w:rsid w:val="006B4C45"/>
    <w:rsid w:val="006B4F60"/>
    <w:rsid w:val="006B53B5"/>
    <w:rsid w:val="006B5B4A"/>
    <w:rsid w:val="006B5BDC"/>
    <w:rsid w:val="006B5E26"/>
    <w:rsid w:val="006B5F42"/>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6ECF"/>
    <w:rsid w:val="006C70F4"/>
    <w:rsid w:val="006C7219"/>
    <w:rsid w:val="006C7737"/>
    <w:rsid w:val="006C7C26"/>
    <w:rsid w:val="006D05A3"/>
    <w:rsid w:val="006D0932"/>
    <w:rsid w:val="006D09DC"/>
    <w:rsid w:val="006D0B73"/>
    <w:rsid w:val="006D0DAB"/>
    <w:rsid w:val="006D0E1E"/>
    <w:rsid w:val="006D135E"/>
    <w:rsid w:val="006D1AB2"/>
    <w:rsid w:val="006D1B4F"/>
    <w:rsid w:val="006D239C"/>
    <w:rsid w:val="006D25C7"/>
    <w:rsid w:val="006D26CF"/>
    <w:rsid w:val="006D30E3"/>
    <w:rsid w:val="006D31C3"/>
    <w:rsid w:val="006D3893"/>
    <w:rsid w:val="006D39CF"/>
    <w:rsid w:val="006D408E"/>
    <w:rsid w:val="006D4B3A"/>
    <w:rsid w:val="006D5150"/>
    <w:rsid w:val="006D53D3"/>
    <w:rsid w:val="006D5878"/>
    <w:rsid w:val="006D629E"/>
    <w:rsid w:val="006D69F9"/>
    <w:rsid w:val="006D6BB9"/>
    <w:rsid w:val="006D7219"/>
    <w:rsid w:val="006D7288"/>
    <w:rsid w:val="006D7BB5"/>
    <w:rsid w:val="006D7D9F"/>
    <w:rsid w:val="006E09A8"/>
    <w:rsid w:val="006E0CC1"/>
    <w:rsid w:val="006E0E90"/>
    <w:rsid w:val="006E0F17"/>
    <w:rsid w:val="006E159E"/>
    <w:rsid w:val="006E16A7"/>
    <w:rsid w:val="006E2243"/>
    <w:rsid w:val="006E23F2"/>
    <w:rsid w:val="006E3162"/>
    <w:rsid w:val="006E3403"/>
    <w:rsid w:val="006E3408"/>
    <w:rsid w:val="006E3838"/>
    <w:rsid w:val="006E399B"/>
    <w:rsid w:val="006E3A57"/>
    <w:rsid w:val="006E3C7B"/>
    <w:rsid w:val="006E3F34"/>
    <w:rsid w:val="006E4047"/>
    <w:rsid w:val="006E4EAC"/>
    <w:rsid w:val="006E4FCE"/>
    <w:rsid w:val="006E54E1"/>
    <w:rsid w:val="006E55BF"/>
    <w:rsid w:val="006E5BF5"/>
    <w:rsid w:val="006E5C1E"/>
    <w:rsid w:val="006E632F"/>
    <w:rsid w:val="006E662D"/>
    <w:rsid w:val="006E6697"/>
    <w:rsid w:val="006E6C23"/>
    <w:rsid w:val="006E72D4"/>
    <w:rsid w:val="006E733F"/>
    <w:rsid w:val="006E73BD"/>
    <w:rsid w:val="006E78A6"/>
    <w:rsid w:val="006E7DB8"/>
    <w:rsid w:val="006E7DE5"/>
    <w:rsid w:val="006E7F17"/>
    <w:rsid w:val="006F030F"/>
    <w:rsid w:val="006F0AB3"/>
    <w:rsid w:val="006F1381"/>
    <w:rsid w:val="006F13D8"/>
    <w:rsid w:val="006F158E"/>
    <w:rsid w:val="006F18C1"/>
    <w:rsid w:val="006F1B05"/>
    <w:rsid w:val="006F1C9E"/>
    <w:rsid w:val="006F1D3C"/>
    <w:rsid w:val="006F1DA9"/>
    <w:rsid w:val="006F2110"/>
    <w:rsid w:val="006F21D4"/>
    <w:rsid w:val="006F27E7"/>
    <w:rsid w:val="006F2884"/>
    <w:rsid w:val="006F2E00"/>
    <w:rsid w:val="006F38FF"/>
    <w:rsid w:val="006F3A6F"/>
    <w:rsid w:val="006F42F4"/>
    <w:rsid w:val="006F453D"/>
    <w:rsid w:val="006F4840"/>
    <w:rsid w:val="006F493D"/>
    <w:rsid w:val="006F4987"/>
    <w:rsid w:val="006F4D6A"/>
    <w:rsid w:val="006F5191"/>
    <w:rsid w:val="006F5576"/>
    <w:rsid w:val="006F55EC"/>
    <w:rsid w:val="006F61FC"/>
    <w:rsid w:val="006F64C3"/>
    <w:rsid w:val="006F65C9"/>
    <w:rsid w:val="006F6929"/>
    <w:rsid w:val="006F6A64"/>
    <w:rsid w:val="006F7187"/>
    <w:rsid w:val="006F73DC"/>
    <w:rsid w:val="006F771D"/>
    <w:rsid w:val="006F7821"/>
    <w:rsid w:val="006F790F"/>
    <w:rsid w:val="007002D7"/>
    <w:rsid w:val="00700AE9"/>
    <w:rsid w:val="00700D3F"/>
    <w:rsid w:val="00700FC3"/>
    <w:rsid w:val="00701041"/>
    <w:rsid w:val="00701AE6"/>
    <w:rsid w:val="00701E48"/>
    <w:rsid w:val="00702902"/>
    <w:rsid w:val="00702B3D"/>
    <w:rsid w:val="00702B46"/>
    <w:rsid w:val="00702D05"/>
    <w:rsid w:val="00703165"/>
    <w:rsid w:val="0070391A"/>
    <w:rsid w:val="00703C33"/>
    <w:rsid w:val="0070447D"/>
    <w:rsid w:val="00704900"/>
    <w:rsid w:val="00704BDA"/>
    <w:rsid w:val="00704DB3"/>
    <w:rsid w:val="007051E7"/>
    <w:rsid w:val="0070533D"/>
    <w:rsid w:val="0070592B"/>
    <w:rsid w:val="0070623B"/>
    <w:rsid w:val="007064B7"/>
    <w:rsid w:val="00706532"/>
    <w:rsid w:val="0070696A"/>
    <w:rsid w:val="00706BEE"/>
    <w:rsid w:val="007070F5"/>
    <w:rsid w:val="007071A1"/>
    <w:rsid w:val="007072D9"/>
    <w:rsid w:val="0070778B"/>
    <w:rsid w:val="0070793A"/>
    <w:rsid w:val="00707BD2"/>
    <w:rsid w:val="0071009E"/>
    <w:rsid w:val="007103C8"/>
    <w:rsid w:val="00710577"/>
    <w:rsid w:val="007105DF"/>
    <w:rsid w:val="00710627"/>
    <w:rsid w:val="0071086A"/>
    <w:rsid w:val="00710A82"/>
    <w:rsid w:val="00710ABA"/>
    <w:rsid w:val="00710E01"/>
    <w:rsid w:val="00710EED"/>
    <w:rsid w:val="00710F77"/>
    <w:rsid w:val="00711131"/>
    <w:rsid w:val="00711978"/>
    <w:rsid w:val="00711B33"/>
    <w:rsid w:val="00712196"/>
    <w:rsid w:val="00712AE0"/>
    <w:rsid w:val="007133EC"/>
    <w:rsid w:val="00713494"/>
    <w:rsid w:val="00713DBF"/>
    <w:rsid w:val="00713F0D"/>
    <w:rsid w:val="00714455"/>
    <w:rsid w:val="007149C5"/>
    <w:rsid w:val="00714EED"/>
    <w:rsid w:val="00715492"/>
    <w:rsid w:val="00715F29"/>
    <w:rsid w:val="0071660A"/>
    <w:rsid w:val="00716909"/>
    <w:rsid w:val="00716B79"/>
    <w:rsid w:val="00716CD9"/>
    <w:rsid w:val="00717DA6"/>
    <w:rsid w:val="00717F55"/>
    <w:rsid w:val="007201E4"/>
    <w:rsid w:val="00720226"/>
    <w:rsid w:val="0072107A"/>
    <w:rsid w:val="00721145"/>
    <w:rsid w:val="0072134A"/>
    <w:rsid w:val="00721499"/>
    <w:rsid w:val="00721760"/>
    <w:rsid w:val="007219C0"/>
    <w:rsid w:val="0072216B"/>
    <w:rsid w:val="00722889"/>
    <w:rsid w:val="0072288E"/>
    <w:rsid w:val="007230BD"/>
    <w:rsid w:val="0072327B"/>
    <w:rsid w:val="00723D35"/>
    <w:rsid w:val="00723EEE"/>
    <w:rsid w:val="0072428F"/>
    <w:rsid w:val="007245D5"/>
    <w:rsid w:val="0072461D"/>
    <w:rsid w:val="007246E8"/>
    <w:rsid w:val="00724826"/>
    <w:rsid w:val="00724A47"/>
    <w:rsid w:val="00724D7B"/>
    <w:rsid w:val="007250AA"/>
    <w:rsid w:val="007266F2"/>
    <w:rsid w:val="0072693B"/>
    <w:rsid w:val="00726CE6"/>
    <w:rsid w:val="0072751D"/>
    <w:rsid w:val="007275A3"/>
    <w:rsid w:val="00727EA0"/>
    <w:rsid w:val="00727F15"/>
    <w:rsid w:val="00730241"/>
    <w:rsid w:val="00730829"/>
    <w:rsid w:val="00730E25"/>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2BA2"/>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5C"/>
    <w:rsid w:val="00751773"/>
    <w:rsid w:val="00751DBC"/>
    <w:rsid w:val="00751FEE"/>
    <w:rsid w:val="007523E5"/>
    <w:rsid w:val="00752609"/>
    <w:rsid w:val="00752990"/>
    <w:rsid w:val="00752B0B"/>
    <w:rsid w:val="00752B3F"/>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2A0A"/>
    <w:rsid w:val="007633C5"/>
    <w:rsid w:val="00764584"/>
    <w:rsid w:val="00764778"/>
    <w:rsid w:val="00765421"/>
    <w:rsid w:val="0076542F"/>
    <w:rsid w:val="0076546D"/>
    <w:rsid w:val="00765A9D"/>
    <w:rsid w:val="00765B99"/>
    <w:rsid w:val="00766479"/>
    <w:rsid w:val="00766A2B"/>
    <w:rsid w:val="00766BA9"/>
    <w:rsid w:val="00766E6B"/>
    <w:rsid w:val="00766ED9"/>
    <w:rsid w:val="007670F0"/>
    <w:rsid w:val="007675B3"/>
    <w:rsid w:val="0077008E"/>
    <w:rsid w:val="00770C60"/>
    <w:rsid w:val="00770E65"/>
    <w:rsid w:val="00770E78"/>
    <w:rsid w:val="0077119B"/>
    <w:rsid w:val="00771D69"/>
    <w:rsid w:val="007726A7"/>
    <w:rsid w:val="007726F1"/>
    <w:rsid w:val="0077302C"/>
    <w:rsid w:val="00773BFF"/>
    <w:rsid w:val="00774631"/>
    <w:rsid w:val="00774A2E"/>
    <w:rsid w:val="00774CED"/>
    <w:rsid w:val="00775077"/>
    <w:rsid w:val="007758C4"/>
    <w:rsid w:val="00775C1B"/>
    <w:rsid w:val="00775C6D"/>
    <w:rsid w:val="00776BAF"/>
    <w:rsid w:val="00776DF4"/>
    <w:rsid w:val="00776ECF"/>
    <w:rsid w:val="00777494"/>
    <w:rsid w:val="0077791D"/>
    <w:rsid w:val="00777FEA"/>
    <w:rsid w:val="0078020B"/>
    <w:rsid w:val="00780234"/>
    <w:rsid w:val="00780611"/>
    <w:rsid w:val="00780B2A"/>
    <w:rsid w:val="00780CFF"/>
    <w:rsid w:val="00780D9A"/>
    <w:rsid w:val="007810AF"/>
    <w:rsid w:val="00781254"/>
    <w:rsid w:val="00781749"/>
    <w:rsid w:val="00781EB1"/>
    <w:rsid w:val="00782C4F"/>
    <w:rsid w:val="007832CA"/>
    <w:rsid w:val="0078393C"/>
    <w:rsid w:val="00783988"/>
    <w:rsid w:val="00783A89"/>
    <w:rsid w:val="00783B37"/>
    <w:rsid w:val="007848B7"/>
    <w:rsid w:val="0078495F"/>
    <w:rsid w:val="007854CE"/>
    <w:rsid w:val="007857D8"/>
    <w:rsid w:val="00785BC5"/>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ACF"/>
    <w:rsid w:val="00793C1D"/>
    <w:rsid w:val="00793E12"/>
    <w:rsid w:val="00794020"/>
    <w:rsid w:val="007941CF"/>
    <w:rsid w:val="007947EF"/>
    <w:rsid w:val="00794E95"/>
    <w:rsid w:val="00795067"/>
    <w:rsid w:val="007956CB"/>
    <w:rsid w:val="007957A4"/>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E08"/>
    <w:rsid w:val="007A7F24"/>
    <w:rsid w:val="007B0104"/>
    <w:rsid w:val="007B0CAF"/>
    <w:rsid w:val="007B1026"/>
    <w:rsid w:val="007B19F4"/>
    <w:rsid w:val="007B1D67"/>
    <w:rsid w:val="007B1E88"/>
    <w:rsid w:val="007B2EEB"/>
    <w:rsid w:val="007B34A4"/>
    <w:rsid w:val="007B3803"/>
    <w:rsid w:val="007B3917"/>
    <w:rsid w:val="007B3E89"/>
    <w:rsid w:val="007B4B86"/>
    <w:rsid w:val="007B4CE1"/>
    <w:rsid w:val="007B668A"/>
    <w:rsid w:val="007B692F"/>
    <w:rsid w:val="007B74A3"/>
    <w:rsid w:val="007B75B2"/>
    <w:rsid w:val="007B75FE"/>
    <w:rsid w:val="007B7756"/>
    <w:rsid w:val="007B7822"/>
    <w:rsid w:val="007C103D"/>
    <w:rsid w:val="007C1079"/>
    <w:rsid w:val="007C10DC"/>
    <w:rsid w:val="007C125D"/>
    <w:rsid w:val="007C14EE"/>
    <w:rsid w:val="007C1537"/>
    <w:rsid w:val="007C1F9A"/>
    <w:rsid w:val="007C231D"/>
    <w:rsid w:val="007C2743"/>
    <w:rsid w:val="007C2D23"/>
    <w:rsid w:val="007C2FEB"/>
    <w:rsid w:val="007C3356"/>
    <w:rsid w:val="007C3433"/>
    <w:rsid w:val="007C3921"/>
    <w:rsid w:val="007C3E71"/>
    <w:rsid w:val="007C425A"/>
    <w:rsid w:val="007C438E"/>
    <w:rsid w:val="007C455F"/>
    <w:rsid w:val="007C4906"/>
    <w:rsid w:val="007C4AE5"/>
    <w:rsid w:val="007C53D3"/>
    <w:rsid w:val="007C5C32"/>
    <w:rsid w:val="007C5CF0"/>
    <w:rsid w:val="007C61DB"/>
    <w:rsid w:val="007C6201"/>
    <w:rsid w:val="007C691D"/>
    <w:rsid w:val="007C6D09"/>
    <w:rsid w:val="007C6E44"/>
    <w:rsid w:val="007C74B8"/>
    <w:rsid w:val="007C7B85"/>
    <w:rsid w:val="007C7CF6"/>
    <w:rsid w:val="007C7F0E"/>
    <w:rsid w:val="007D011A"/>
    <w:rsid w:val="007D03DA"/>
    <w:rsid w:val="007D1AD4"/>
    <w:rsid w:val="007D24CA"/>
    <w:rsid w:val="007D26C1"/>
    <w:rsid w:val="007D26E2"/>
    <w:rsid w:val="007D28FB"/>
    <w:rsid w:val="007D2ADE"/>
    <w:rsid w:val="007D2B2A"/>
    <w:rsid w:val="007D2D68"/>
    <w:rsid w:val="007D2E32"/>
    <w:rsid w:val="007D2F49"/>
    <w:rsid w:val="007D3B5E"/>
    <w:rsid w:val="007D42F7"/>
    <w:rsid w:val="007D4A84"/>
    <w:rsid w:val="007D4C41"/>
    <w:rsid w:val="007D55A4"/>
    <w:rsid w:val="007D57C7"/>
    <w:rsid w:val="007D57D6"/>
    <w:rsid w:val="007D5A89"/>
    <w:rsid w:val="007D5F98"/>
    <w:rsid w:val="007D6139"/>
    <w:rsid w:val="007D61E0"/>
    <w:rsid w:val="007D6687"/>
    <w:rsid w:val="007D681C"/>
    <w:rsid w:val="007D6903"/>
    <w:rsid w:val="007D69DB"/>
    <w:rsid w:val="007D6B18"/>
    <w:rsid w:val="007D6C92"/>
    <w:rsid w:val="007D6E1E"/>
    <w:rsid w:val="007D6FA1"/>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4C35"/>
    <w:rsid w:val="007E5298"/>
    <w:rsid w:val="007E5849"/>
    <w:rsid w:val="007E5932"/>
    <w:rsid w:val="007E5D47"/>
    <w:rsid w:val="007E5E89"/>
    <w:rsid w:val="007E5F5F"/>
    <w:rsid w:val="007E5FC7"/>
    <w:rsid w:val="007E611C"/>
    <w:rsid w:val="007E61E9"/>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CA"/>
    <w:rsid w:val="007F2CE5"/>
    <w:rsid w:val="007F2D82"/>
    <w:rsid w:val="007F3A0F"/>
    <w:rsid w:val="007F43AF"/>
    <w:rsid w:val="007F465B"/>
    <w:rsid w:val="007F46F1"/>
    <w:rsid w:val="007F498B"/>
    <w:rsid w:val="007F4F66"/>
    <w:rsid w:val="007F514D"/>
    <w:rsid w:val="007F55B7"/>
    <w:rsid w:val="007F5BDE"/>
    <w:rsid w:val="007F5C28"/>
    <w:rsid w:val="007F6371"/>
    <w:rsid w:val="007F6572"/>
    <w:rsid w:val="007F70A4"/>
    <w:rsid w:val="007F72B6"/>
    <w:rsid w:val="007F7471"/>
    <w:rsid w:val="007F750B"/>
    <w:rsid w:val="0080098E"/>
    <w:rsid w:val="008013F9"/>
    <w:rsid w:val="00801753"/>
    <w:rsid w:val="00801A7B"/>
    <w:rsid w:val="00801D03"/>
    <w:rsid w:val="008021B6"/>
    <w:rsid w:val="008024A8"/>
    <w:rsid w:val="00802687"/>
    <w:rsid w:val="008029DD"/>
    <w:rsid w:val="00802BDD"/>
    <w:rsid w:val="00802C2D"/>
    <w:rsid w:val="00802FB9"/>
    <w:rsid w:val="008030A2"/>
    <w:rsid w:val="00803F9D"/>
    <w:rsid w:val="008046A1"/>
    <w:rsid w:val="0080477B"/>
    <w:rsid w:val="00804A2A"/>
    <w:rsid w:val="00804CC5"/>
    <w:rsid w:val="00804EC6"/>
    <w:rsid w:val="00804F40"/>
    <w:rsid w:val="00805355"/>
    <w:rsid w:val="0080547D"/>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1D"/>
    <w:rsid w:val="0081524E"/>
    <w:rsid w:val="00815380"/>
    <w:rsid w:val="008158AF"/>
    <w:rsid w:val="00815903"/>
    <w:rsid w:val="00815B55"/>
    <w:rsid w:val="008167FB"/>
    <w:rsid w:val="00816977"/>
    <w:rsid w:val="00817033"/>
    <w:rsid w:val="00817678"/>
    <w:rsid w:val="00817DA0"/>
    <w:rsid w:val="008200CA"/>
    <w:rsid w:val="00820639"/>
    <w:rsid w:val="00820ABE"/>
    <w:rsid w:val="0082135B"/>
    <w:rsid w:val="008215B4"/>
    <w:rsid w:val="008216E6"/>
    <w:rsid w:val="00821708"/>
    <w:rsid w:val="008220A4"/>
    <w:rsid w:val="00822CDE"/>
    <w:rsid w:val="00822D4F"/>
    <w:rsid w:val="00822EB2"/>
    <w:rsid w:val="008238C5"/>
    <w:rsid w:val="008238FE"/>
    <w:rsid w:val="00823AD5"/>
    <w:rsid w:val="0082499C"/>
    <w:rsid w:val="00824B6E"/>
    <w:rsid w:val="00825624"/>
    <w:rsid w:val="008258E0"/>
    <w:rsid w:val="008263F4"/>
    <w:rsid w:val="00826CB9"/>
    <w:rsid w:val="00826ED5"/>
    <w:rsid w:val="00827057"/>
    <w:rsid w:val="008272AB"/>
    <w:rsid w:val="0082779C"/>
    <w:rsid w:val="00827829"/>
    <w:rsid w:val="00827CBE"/>
    <w:rsid w:val="00830103"/>
    <w:rsid w:val="008307E4"/>
    <w:rsid w:val="0083083F"/>
    <w:rsid w:val="00830BAE"/>
    <w:rsid w:val="00830FD0"/>
    <w:rsid w:val="00831007"/>
    <w:rsid w:val="0083105B"/>
    <w:rsid w:val="00831278"/>
    <w:rsid w:val="008313CA"/>
    <w:rsid w:val="008314E4"/>
    <w:rsid w:val="00831A1E"/>
    <w:rsid w:val="00831A43"/>
    <w:rsid w:val="00831B29"/>
    <w:rsid w:val="00831E21"/>
    <w:rsid w:val="00832BDE"/>
    <w:rsid w:val="00832ED2"/>
    <w:rsid w:val="00833735"/>
    <w:rsid w:val="008337EE"/>
    <w:rsid w:val="00833802"/>
    <w:rsid w:val="00833DC4"/>
    <w:rsid w:val="0083482A"/>
    <w:rsid w:val="00835352"/>
    <w:rsid w:val="00835C6A"/>
    <w:rsid w:val="0083600F"/>
    <w:rsid w:val="00836B47"/>
    <w:rsid w:val="00837381"/>
    <w:rsid w:val="0083765C"/>
    <w:rsid w:val="0083794D"/>
    <w:rsid w:val="00837B00"/>
    <w:rsid w:val="00837D26"/>
    <w:rsid w:val="008401D6"/>
    <w:rsid w:val="00840364"/>
    <w:rsid w:val="0084049B"/>
    <w:rsid w:val="008407FC"/>
    <w:rsid w:val="00841084"/>
    <w:rsid w:val="00841292"/>
    <w:rsid w:val="00841331"/>
    <w:rsid w:val="0084176D"/>
    <w:rsid w:val="0084197B"/>
    <w:rsid w:val="00841DEF"/>
    <w:rsid w:val="00841E99"/>
    <w:rsid w:val="00842311"/>
    <w:rsid w:val="0084253A"/>
    <w:rsid w:val="00842E53"/>
    <w:rsid w:val="00842FE0"/>
    <w:rsid w:val="00843E56"/>
    <w:rsid w:val="00844266"/>
    <w:rsid w:val="008444F9"/>
    <w:rsid w:val="00844EA3"/>
    <w:rsid w:val="00844ED4"/>
    <w:rsid w:val="0084518E"/>
    <w:rsid w:val="00845780"/>
    <w:rsid w:val="00845AC8"/>
    <w:rsid w:val="00845ED2"/>
    <w:rsid w:val="00846175"/>
    <w:rsid w:val="008463D9"/>
    <w:rsid w:val="008463F6"/>
    <w:rsid w:val="00846A0E"/>
    <w:rsid w:val="00846F1C"/>
    <w:rsid w:val="00846FAC"/>
    <w:rsid w:val="0084720C"/>
    <w:rsid w:val="00847930"/>
    <w:rsid w:val="00847BE2"/>
    <w:rsid w:val="00847DEC"/>
    <w:rsid w:val="00850037"/>
    <w:rsid w:val="008502EE"/>
    <w:rsid w:val="0085075B"/>
    <w:rsid w:val="00850FF1"/>
    <w:rsid w:val="00851882"/>
    <w:rsid w:val="008518C7"/>
    <w:rsid w:val="00851F14"/>
    <w:rsid w:val="0085231D"/>
    <w:rsid w:val="00852446"/>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6A6"/>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8DB"/>
    <w:rsid w:val="00871974"/>
    <w:rsid w:val="00871E61"/>
    <w:rsid w:val="00871EDF"/>
    <w:rsid w:val="00872029"/>
    <w:rsid w:val="0087220C"/>
    <w:rsid w:val="0087256C"/>
    <w:rsid w:val="0087271D"/>
    <w:rsid w:val="00872955"/>
    <w:rsid w:val="00872D14"/>
    <w:rsid w:val="008735B8"/>
    <w:rsid w:val="008735F8"/>
    <w:rsid w:val="00873A26"/>
    <w:rsid w:val="00873A54"/>
    <w:rsid w:val="00873B6F"/>
    <w:rsid w:val="00874108"/>
    <w:rsid w:val="00874211"/>
    <w:rsid w:val="00874BD3"/>
    <w:rsid w:val="008752FB"/>
    <w:rsid w:val="00875455"/>
    <w:rsid w:val="00875966"/>
    <w:rsid w:val="00875CDD"/>
    <w:rsid w:val="00875F16"/>
    <w:rsid w:val="00876456"/>
    <w:rsid w:val="00876A06"/>
    <w:rsid w:val="00876FFF"/>
    <w:rsid w:val="008770C3"/>
    <w:rsid w:val="008770D6"/>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6A1"/>
    <w:rsid w:val="00884BEB"/>
    <w:rsid w:val="0088550C"/>
    <w:rsid w:val="00885D2B"/>
    <w:rsid w:val="00885E26"/>
    <w:rsid w:val="008863CE"/>
    <w:rsid w:val="00886454"/>
    <w:rsid w:val="008864DA"/>
    <w:rsid w:val="008865C6"/>
    <w:rsid w:val="00886783"/>
    <w:rsid w:val="00886795"/>
    <w:rsid w:val="00886D21"/>
    <w:rsid w:val="008871FB"/>
    <w:rsid w:val="0088734C"/>
    <w:rsid w:val="00887C45"/>
    <w:rsid w:val="008900AB"/>
    <w:rsid w:val="00891013"/>
    <w:rsid w:val="00891304"/>
    <w:rsid w:val="00891B91"/>
    <w:rsid w:val="00891BB6"/>
    <w:rsid w:val="00891E9B"/>
    <w:rsid w:val="00892245"/>
    <w:rsid w:val="00892543"/>
    <w:rsid w:val="00892A58"/>
    <w:rsid w:val="00892CBB"/>
    <w:rsid w:val="008932D4"/>
    <w:rsid w:val="0089376D"/>
    <w:rsid w:val="00893D09"/>
    <w:rsid w:val="00893F33"/>
    <w:rsid w:val="0089404A"/>
    <w:rsid w:val="00894062"/>
    <w:rsid w:val="00894851"/>
    <w:rsid w:val="00894877"/>
    <w:rsid w:val="00894906"/>
    <w:rsid w:val="00895049"/>
    <w:rsid w:val="00895388"/>
    <w:rsid w:val="0089580A"/>
    <w:rsid w:val="00895822"/>
    <w:rsid w:val="0089582D"/>
    <w:rsid w:val="00895C38"/>
    <w:rsid w:val="008960B0"/>
    <w:rsid w:val="008961D9"/>
    <w:rsid w:val="008962F1"/>
    <w:rsid w:val="0089672D"/>
    <w:rsid w:val="00896A4B"/>
    <w:rsid w:val="00896A59"/>
    <w:rsid w:val="00896EFA"/>
    <w:rsid w:val="008970C1"/>
    <w:rsid w:val="0089732A"/>
    <w:rsid w:val="008977C3"/>
    <w:rsid w:val="00897A28"/>
    <w:rsid w:val="00897C3C"/>
    <w:rsid w:val="00897D49"/>
    <w:rsid w:val="008A0A92"/>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2F2"/>
    <w:rsid w:val="008A3368"/>
    <w:rsid w:val="008A3B1E"/>
    <w:rsid w:val="008A3F9C"/>
    <w:rsid w:val="008A478E"/>
    <w:rsid w:val="008A47A3"/>
    <w:rsid w:val="008A4855"/>
    <w:rsid w:val="008A49AA"/>
    <w:rsid w:val="008A4BA8"/>
    <w:rsid w:val="008A4C54"/>
    <w:rsid w:val="008A51E9"/>
    <w:rsid w:val="008A5419"/>
    <w:rsid w:val="008A5824"/>
    <w:rsid w:val="008A5CFE"/>
    <w:rsid w:val="008A5E3E"/>
    <w:rsid w:val="008A6110"/>
    <w:rsid w:val="008A6233"/>
    <w:rsid w:val="008A6397"/>
    <w:rsid w:val="008A6421"/>
    <w:rsid w:val="008A6776"/>
    <w:rsid w:val="008A6BD4"/>
    <w:rsid w:val="008A6BDC"/>
    <w:rsid w:val="008A6D0F"/>
    <w:rsid w:val="008A6FE5"/>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046"/>
    <w:rsid w:val="008B529D"/>
    <w:rsid w:val="008B56DD"/>
    <w:rsid w:val="008B5A0A"/>
    <w:rsid w:val="008B6AEB"/>
    <w:rsid w:val="008B76AB"/>
    <w:rsid w:val="008B785D"/>
    <w:rsid w:val="008B7F5D"/>
    <w:rsid w:val="008C021E"/>
    <w:rsid w:val="008C04CE"/>
    <w:rsid w:val="008C05A9"/>
    <w:rsid w:val="008C0F37"/>
    <w:rsid w:val="008C0FBE"/>
    <w:rsid w:val="008C1262"/>
    <w:rsid w:val="008C1AA5"/>
    <w:rsid w:val="008C1B28"/>
    <w:rsid w:val="008C1CEE"/>
    <w:rsid w:val="008C20BB"/>
    <w:rsid w:val="008C2212"/>
    <w:rsid w:val="008C2697"/>
    <w:rsid w:val="008C28BC"/>
    <w:rsid w:val="008C2D41"/>
    <w:rsid w:val="008C2E56"/>
    <w:rsid w:val="008C33BB"/>
    <w:rsid w:val="008C38C3"/>
    <w:rsid w:val="008C3B90"/>
    <w:rsid w:val="008C3D9A"/>
    <w:rsid w:val="008C4057"/>
    <w:rsid w:val="008C45BD"/>
    <w:rsid w:val="008C49AC"/>
    <w:rsid w:val="008C4AD4"/>
    <w:rsid w:val="008C5643"/>
    <w:rsid w:val="008C57A9"/>
    <w:rsid w:val="008C5927"/>
    <w:rsid w:val="008C6315"/>
    <w:rsid w:val="008C7A15"/>
    <w:rsid w:val="008C7CC9"/>
    <w:rsid w:val="008D0010"/>
    <w:rsid w:val="008D0069"/>
    <w:rsid w:val="008D0124"/>
    <w:rsid w:val="008D07EC"/>
    <w:rsid w:val="008D0AF2"/>
    <w:rsid w:val="008D0F24"/>
    <w:rsid w:val="008D1301"/>
    <w:rsid w:val="008D169B"/>
    <w:rsid w:val="008D201C"/>
    <w:rsid w:val="008D2532"/>
    <w:rsid w:val="008D255C"/>
    <w:rsid w:val="008D2C98"/>
    <w:rsid w:val="008D2F33"/>
    <w:rsid w:val="008D346C"/>
    <w:rsid w:val="008D3535"/>
    <w:rsid w:val="008D356F"/>
    <w:rsid w:val="008D3C51"/>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EB"/>
    <w:rsid w:val="008E2662"/>
    <w:rsid w:val="008E2A5F"/>
    <w:rsid w:val="008E2E7C"/>
    <w:rsid w:val="008E34D2"/>
    <w:rsid w:val="008E37E2"/>
    <w:rsid w:val="008E3BCB"/>
    <w:rsid w:val="008E40CC"/>
    <w:rsid w:val="008E4B3E"/>
    <w:rsid w:val="008E4E45"/>
    <w:rsid w:val="008E4F37"/>
    <w:rsid w:val="008E53DF"/>
    <w:rsid w:val="008E54B5"/>
    <w:rsid w:val="008E5669"/>
    <w:rsid w:val="008E5A0F"/>
    <w:rsid w:val="008E5BC0"/>
    <w:rsid w:val="008E5D59"/>
    <w:rsid w:val="008E5E15"/>
    <w:rsid w:val="008E6512"/>
    <w:rsid w:val="008E6D6C"/>
    <w:rsid w:val="008E6EF3"/>
    <w:rsid w:val="008E7274"/>
    <w:rsid w:val="008E7660"/>
    <w:rsid w:val="008E7968"/>
    <w:rsid w:val="008F00AF"/>
    <w:rsid w:val="008F03D4"/>
    <w:rsid w:val="008F0A5F"/>
    <w:rsid w:val="008F0CBD"/>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2B0"/>
    <w:rsid w:val="008F63D5"/>
    <w:rsid w:val="008F6490"/>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1CE6"/>
    <w:rsid w:val="00902094"/>
    <w:rsid w:val="0090277E"/>
    <w:rsid w:val="0090298C"/>
    <w:rsid w:val="00902F3B"/>
    <w:rsid w:val="009033A2"/>
    <w:rsid w:val="009035E1"/>
    <w:rsid w:val="00903626"/>
    <w:rsid w:val="0090382A"/>
    <w:rsid w:val="00903BD5"/>
    <w:rsid w:val="00904FFC"/>
    <w:rsid w:val="009050EC"/>
    <w:rsid w:val="009051EF"/>
    <w:rsid w:val="00905731"/>
    <w:rsid w:val="0090576A"/>
    <w:rsid w:val="00905807"/>
    <w:rsid w:val="00905CFC"/>
    <w:rsid w:val="00906206"/>
    <w:rsid w:val="00906B0B"/>
    <w:rsid w:val="00906E43"/>
    <w:rsid w:val="00907842"/>
    <w:rsid w:val="0091014E"/>
    <w:rsid w:val="00910523"/>
    <w:rsid w:val="009112E8"/>
    <w:rsid w:val="0091172E"/>
    <w:rsid w:val="00911A11"/>
    <w:rsid w:val="00911BCD"/>
    <w:rsid w:val="009121AB"/>
    <w:rsid w:val="00912326"/>
    <w:rsid w:val="00912D27"/>
    <w:rsid w:val="0091313E"/>
    <w:rsid w:val="00913151"/>
    <w:rsid w:val="0091369A"/>
    <w:rsid w:val="00913BC7"/>
    <w:rsid w:val="0091414E"/>
    <w:rsid w:val="0091416D"/>
    <w:rsid w:val="009145CC"/>
    <w:rsid w:val="009147BD"/>
    <w:rsid w:val="00914C7B"/>
    <w:rsid w:val="00914DF3"/>
    <w:rsid w:val="00914F17"/>
    <w:rsid w:val="00915129"/>
    <w:rsid w:val="00915287"/>
    <w:rsid w:val="0091598F"/>
    <w:rsid w:val="00915BA5"/>
    <w:rsid w:val="00915BC4"/>
    <w:rsid w:val="00915C62"/>
    <w:rsid w:val="009164AE"/>
    <w:rsid w:val="00916ACF"/>
    <w:rsid w:val="00916B52"/>
    <w:rsid w:val="00916B70"/>
    <w:rsid w:val="00916BEE"/>
    <w:rsid w:val="00916ED9"/>
    <w:rsid w:val="0091764F"/>
    <w:rsid w:val="009177C4"/>
    <w:rsid w:val="00920014"/>
    <w:rsid w:val="009206AC"/>
    <w:rsid w:val="009207B4"/>
    <w:rsid w:val="00920B9B"/>
    <w:rsid w:val="00921190"/>
    <w:rsid w:val="0092144F"/>
    <w:rsid w:val="0092177D"/>
    <w:rsid w:val="00921DE6"/>
    <w:rsid w:val="009224C7"/>
    <w:rsid w:val="00922885"/>
    <w:rsid w:val="00922BA8"/>
    <w:rsid w:val="00922BD4"/>
    <w:rsid w:val="00922CFE"/>
    <w:rsid w:val="00922E2F"/>
    <w:rsid w:val="0092342A"/>
    <w:rsid w:val="00923629"/>
    <w:rsid w:val="009236E8"/>
    <w:rsid w:val="009237AF"/>
    <w:rsid w:val="00923D36"/>
    <w:rsid w:val="00924145"/>
    <w:rsid w:val="0092469B"/>
    <w:rsid w:val="00925771"/>
    <w:rsid w:val="00925E77"/>
    <w:rsid w:val="009262DD"/>
    <w:rsid w:val="0092635A"/>
    <w:rsid w:val="009263C4"/>
    <w:rsid w:val="0092668E"/>
    <w:rsid w:val="00926E7B"/>
    <w:rsid w:val="009271B9"/>
    <w:rsid w:val="009276A3"/>
    <w:rsid w:val="0093032D"/>
    <w:rsid w:val="0093035B"/>
    <w:rsid w:val="0093061F"/>
    <w:rsid w:val="00930A38"/>
    <w:rsid w:val="00931202"/>
    <w:rsid w:val="00931753"/>
    <w:rsid w:val="009317C3"/>
    <w:rsid w:val="00931F6D"/>
    <w:rsid w:val="0093258C"/>
    <w:rsid w:val="0093310A"/>
    <w:rsid w:val="0093394F"/>
    <w:rsid w:val="00933A2D"/>
    <w:rsid w:val="00934518"/>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1AE0"/>
    <w:rsid w:val="009427EC"/>
    <w:rsid w:val="00942863"/>
    <w:rsid w:val="00942FDD"/>
    <w:rsid w:val="009432DB"/>
    <w:rsid w:val="009435E6"/>
    <w:rsid w:val="0094382A"/>
    <w:rsid w:val="00944787"/>
    <w:rsid w:val="00944791"/>
    <w:rsid w:val="00945295"/>
    <w:rsid w:val="00945CFA"/>
    <w:rsid w:val="00945E23"/>
    <w:rsid w:val="00945E33"/>
    <w:rsid w:val="009460FD"/>
    <w:rsid w:val="00946443"/>
    <w:rsid w:val="009479AB"/>
    <w:rsid w:val="009501C1"/>
    <w:rsid w:val="00950ABD"/>
    <w:rsid w:val="00950D30"/>
    <w:rsid w:val="009517D1"/>
    <w:rsid w:val="00951B62"/>
    <w:rsid w:val="00951E22"/>
    <w:rsid w:val="00951E66"/>
    <w:rsid w:val="0095234C"/>
    <w:rsid w:val="0095327E"/>
    <w:rsid w:val="00953878"/>
    <w:rsid w:val="009539C1"/>
    <w:rsid w:val="00953A7B"/>
    <w:rsid w:val="00953ADE"/>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76F"/>
    <w:rsid w:val="00961FB2"/>
    <w:rsid w:val="009621D7"/>
    <w:rsid w:val="0096284C"/>
    <w:rsid w:val="00962D63"/>
    <w:rsid w:val="009633AB"/>
    <w:rsid w:val="00963662"/>
    <w:rsid w:val="00963A11"/>
    <w:rsid w:val="00963A4D"/>
    <w:rsid w:val="009644C6"/>
    <w:rsid w:val="00964502"/>
    <w:rsid w:val="00964629"/>
    <w:rsid w:val="00964803"/>
    <w:rsid w:val="00964817"/>
    <w:rsid w:val="00964F98"/>
    <w:rsid w:val="009651F7"/>
    <w:rsid w:val="009657A4"/>
    <w:rsid w:val="0096591B"/>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12BA"/>
    <w:rsid w:val="009722C2"/>
    <w:rsid w:val="00972381"/>
    <w:rsid w:val="0097347A"/>
    <w:rsid w:val="0097387F"/>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24C3"/>
    <w:rsid w:val="00983012"/>
    <w:rsid w:val="009831C4"/>
    <w:rsid w:val="0098370F"/>
    <w:rsid w:val="00983CB4"/>
    <w:rsid w:val="009845C3"/>
    <w:rsid w:val="009848B8"/>
    <w:rsid w:val="009848F6"/>
    <w:rsid w:val="00984BDD"/>
    <w:rsid w:val="00985FFE"/>
    <w:rsid w:val="00986065"/>
    <w:rsid w:val="009860A7"/>
    <w:rsid w:val="009865DF"/>
    <w:rsid w:val="00986806"/>
    <w:rsid w:val="00986976"/>
    <w:rsid w:val="00986A51"/>
    <w:rsid w:val="00986C52"/>
    <w:rsid w:val="00987C70"/>
    <w:rsid w:val="00987DF6"/>
    <w:rsid w:val="0099005A"/>
    <w:rsid w:val="0099056B"/>
    <w:rsid w:val="009906EC"/>
    <w:rsid w:val="00990737"/>
    <w:rsid w:val="00990C29"/>
    <w:rsid w:val="00990D67"/>
    <w:rsid w:val="00990DD4"/>
    <w:rsid w:val="00991450"/>
    <w:rsid w:val="009917AE"/>
    <w:rsid w:val="00991E58"/>
    <w:rsid w:val="009924C1"/>
    <w:rsid w:val="009925A1"/>
    <w:rsid w:val="00992687"/>
    <w:rsid w:val="00992728"/>
    <w:rsid w:val="009928DF"/>
    <w:rsid w:val="00992B6D"/>
    <w:rsid w:val="00992FFD"/>
    <w:rsid w:val="00993D71"/>
    <w:rsid w:val="009948C4"/>
    <w:rsid w:val="00994B39"/>
    <w:rsid w:val="0099500F"/>
    <w:rsid w:val="00995339"/>
    <w:rsid w:val="00995394"/>
    <w:rsid w:val="00995E18"/>
    <w:rsid w:val="009961C4"/>
    <w:rsid w:val="009963CD"/>
    <w:rsid w:val="009966B1"/>
    <w:rsid w:val="00996785"/>
    <w:rsid w:val="00996A33"/>
    <w:rsid w:val="00997267"/>
    <w:rsid w:val="00997A21"/>
    <w:rsid w:val="00997DDC"/>
    <w:rsid w:val="00997E8B"/>
    <w:rsid w:val="009A0322"/>
    <w:rsid w:val="009A0384"/>
    <w:rsid w:val="009A08C9"/>
    <w:rsid w:val="009A1320"/>
    <w:rsid w:val="009A13EE"/>
    <w:rsid w:val="009A1ACE"/>
    <w:rsid w:val="009A23AB"/>
    <w:rsid w:val="009A23AE"/>
    <w:rsid w:val="009A2BCA"/>
    <w:rsid w:val="009A2C54"/>
    <w:rsid w:val="009A30BB"/>
    <w:rsid w:val="009A33F9"/>
    <w:rsid w:val="009A3404"/>
    <w:rsid w:val="009A351F"/>
    <w:rsid w:val="009A46F9"/>
    <w:rsid w:val="009A4AAC"/>
    <w:rsid w:val="009A4AB6"/>
    <w:rsid w:val="009A4F96"/>
    <w:rsid w:val="009A5201"/>
    <w:rsid w:val="009A5AC6"/>
    <w:rsid w:val="009A60BB"/>
    <w:rsid w:val="009A6AB4"/>
    <w:rsid w:val="009A6B38"/>
    <w:rsid w:val="009A70B3"/>
    <w:rsid w:val="009A780E"/>
    <w:rsid w:val="009A781D"/>
    <w:rsid w:val="009A78F4"/>
    <w:rsid w:val="009B0437"/>
    <w:rsid w:val="009B064C"/>
    <w:rsid w:val="009B0807"/>
    <w:rsid w:val="009B097E"/>
    <w:rsid w:val="009B09AF"/>
    <w:rsid w:val="009B0A44"/>
    <w:rsid w:val="009B0CA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4F03"/>
    <w:rsid w:val="009B539B"/>
    <w:rsid w:val="009B6091"/>
    <w:rsid w:val="009B6414"/>
    <w:rsid w:val="009B6445"/>
    <w:rsid w:val="009B65D0"/>
    <w:rsid w:val="009B682C"/>
    <w:rsid w:val="009B68DF"/>
    <w:rsid w:val="009B6AAF"/>
    <w:rsid w:val="009B710A"/>
    <w:rsid w:val="009B75F0"/>
    <w:rsid w:val="009B7606"/>
    <w:rsid w:val="009B772B"/>
    <w:rsid w:val="009B7F5E"/>
    <w:rsid w:val="009C0082"/>
    <w:rsid w:val="009C08ED"/>
    <w:rsid w:val="009C0F3F"/>
    <w:rsid w:val="009C13D4"/>
    <w:rsid w:val="009C1503"/>
    <w:rsid w:val="009C2164"/>
    <w:rsid w:val="009C2315"/>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68C"/>
    <w:rsid w:val="009D175C"/>
    <w:rsid w:val="009D184B"/>
    <w:rsid w:val="009D1AEE"/>
    <w:rsid w:val="009D1B84"/>
    <w:rsid w:val="009D2425"/>
    <w:rsid w:val="009D2961"/>
    <w:rsid w:val="009D2A5C"/>
    <w:rsid w:val="009D2D57"/>
    <w:rsid w:val="009D2DAB"/>
    <w:rsid w:val="009D2F09"/>
    <w:rsid w:val="009D35BD"/>
    <w:rsid w:val="009D35EC"/>
    <w:rsid w:val="009D3A23"/>
    <w:rsid w:val="009D3E72"/>
    <w:rsid w:val="009D47C4"/>
    <w:rsid w:val="009D4B11"/>
    <w:rsid w:val="009D530B"/>
    <w:rsid w:val="009D5787"/>
    <w:rsid w:val="009D5855"/>
    <w:rsid w:val="009D58F3"/>
    <w:rsid w:val="009D5C51"/>
    <w:rsid w:val="009D61BE"/>
    <w:rsid w:val="009D6EB2"/>
    <w:rsid w:val="009D7511"/>
    <w:rsid w:val="009E02B0"/>
    <w:rsid w:val="009E07C4"/>
    <w:rsid w:val="009E09FF"/>
    <w:rsid w:val="009E0C6E"/>
    <w:rsid w:val="009E0EFD"/>
    <w:rsid w:val="009E0F9E"/>
    <w:rsid w:val="009E1198"/>
    <w:rsid w:val="009E123E"/>
    <w:rsid w:val="009E1400"/>
    <w:rsid w:val="009E23F4"/>
    <w:rsid w:val="009E256D"/>
    <w:rsid w:val="009E25A2"/>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24"/>
    <w:rsid w:val="009F313C"/>
    <w:rsid w:val="009F3197"/>
    <w:rsid w:val="009F3309"/>
    <w:rsid w:val="009F3352"/>
    <w:rsid w:val="009F3386"/>
    <w:rsid w:val="009F39F2"/>
    <w:rsid w:val="009F3DA9"/>
    <w:rsid w:val="009F4691"/>
    <w:rsid w:val="009F4839"/>
    <w:rsid w:val="009F4B3A"/>
    <w:rsid w:val="009F4DE4"/>
    <w:rsid w:val="009F5315"/>
    <w:rsid w:val="009F5751"/>
    <w:rsid w:val="009F57A3"/>
    <w:rsid w:val="009F587F"/>
    <w:rsid w:val="009F66CD"/>
    <w:rsid w:val="009F6789"/>
    <w:rsid w:val="009F6D75"/>
    <w:rsid w:val="009F71DE"/>
    <w:rsid w:val="009F77F9"/>
    <w:rsid w:val="009F795D"/>
    <w:rsid w:val="009F7D42"/>
    <w:rsid w:val="009F7DD2"/>
    <w:rsid w:val="00A00133"/>
    <w:rsid w:val="00A0066E"/>
    <w:rsid w:val="00A01457"/>
    <w:rsid w:val="00A0158E"/>
    <w:rsid w:val="00A0163A"/>
    <w:rsid w:val="00A0173C"/>
    <w:rsid w:val="00A017F2"/>
    <w:rsid w:val="00A020B9"/>
    <w:rsid w:val="00A022C2"/>
    <w:rsid w:val="00A023DA"/>
    <w:rsid w:val="00A02434"/>
    <w:rsid w:val="00A026A9"/>
    <w:rsid w:val="00A02E03"/>
    <w:rsid w:val="00A03070"/>
    <w:rsid w:val="00A0310B"/>
    <w:rsid w:val="00A03383"/>
    <w:rsid w:val="00A03715"/>
    <w:rsid w:val="00A039B7"/>
    <w:rsid w:val="00A03A06"/>
    <w:rsid w:val="00A03BD7"/>
    <w:rsid w:val="00A041D3"/>
    <w:rsid w:val="00A042BF"/>
    <w:rsid w:val="00A045BC"/>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449"/>
    <w:rsid w:val="00A10A06"/>
    <w:rsid w:val="00A10F88"/>
    <w:rsid w:val="00A10F8F"/>
    <w:rsid w:val="00A111EE"/>
    <w:rsid w:val="00A115AE"/>
    <w:rsid w:val="00A117F6"/>
    <w:rsid w:val="00A11908"/>
    <w:rsid w:val="00A11A09"/>
    <w:rsid w:val="00A12079"/>
    <w:rsid w:val="00A128B8"/>
    <w:rsid w:val="00A1290F"/>
    <w:rsid w:val="00A12B48"/>
    <w:rsid w:val="00A130BA"/>
    <w:rsid w:val="00A13399"/>
    <w:rsid w:val="00A135DD"/>
    <w:rsid w:val="00A1374E"/>
    <w:rsid w:val="00A13BED"/>
    <w:rsid w:val="00A142F1"/>
    <w:rsid w:val="00A14566"/>
    <w:rsid w:val="00A14781"/>
    <w:rsid w:val="00A15412"/>
    <w:rsid w:val="00A15C56"/>
    <w:rsid w:val="00A15C99"/>
    <w:rsid w:val="00A16066"/>
    <w:rsid w:val="00A161D9"/>
    <w:rsid w:val="00A163B8"/>
    <w:rsid w:val="00A164C0"/>
    <w:rsid w:val="00A16C22"/>
    <w:rsid w:val="00A16D69"/>
    <w:rsid w:val="00A17682"/>
    <w:rsid w:val="00A17B89"/>
    <w:rsid w:val="00A20197"/>
    <w:rsid w:val="00A20760"/>
    <w:rsid w:val="00A20832"/>
    <w:rsid w:val="00A20F0F"/>
    <w:rsid w:val="00A20FBB"/>
    <w:rsid w:val="00A21148"/>
    <w:rsid w:val="00A215E8"/>
    <w:rsid w:val="00A21775"/>
    <w:rsid w:val="00A217FC"/>
    <w:rsid w:val="00A21F91"/>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5A1B"/>
    <w:rsid w:val="00A26164"/>
    <w:rsid w:val="00A2629A"/>
    <w:rsid w:val="00A2647A"/>
    <w:rsid w:val="00A27962"/>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4042B"/>
    <w:rsid w:val="00A4044C"/>
    <w:rsid w:val="00A40579"/>
    <w:rsid w:val="00A408CD"/>
    <w:rsid w:val="00A413CA"/>
    <w:rsid w:val="00A41695"/>
    <w:rsid w:val="00A42B59"/>
    <w:rsid w:val="00A42C7F"/>
    <w:rsid w:val="00A42C99"/>
    <w:rsid w:val="00A43625"/>
    <w:rsid w:val="00A44102"/>
    <w:rsid w:val="00A44605"/>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3E3"/>
    <w:rsid w:val="00A50530"/>
    <w:rsid w:val="00A51194"/>
    <w:rsid w:val="00A5144B"/>
    <w:rsid w:val="00A525F9"/>
    <w:rsid w:val="00A52C30"/>
    <w:rsid w:val="00A52DD9"/>
    <w:rsid w:val="00A531E4"/>
    <w:rsid w:val="00A53471"/>
    <w:rsid w:val="00A53CA1"/>
    <w:rsid w:val="00A53E2F"/>
    <w:rsid w:val="00A53E3C"/>
    <w:rsid w:val="00A53FAE"/>
    <w:rsid w:val="00A54416"/>
    <w:rsid w:val="00A54851"/>
    <w:rsid w:val="00A549AF"/>
    <w:rsid w:val="00A55F5F"/>
    <w:rsid w:val="00A562EF"/>
    <w:rsid w:val="00A56490"/>
    <w:rsid w:val="00A56CDF"/>
    <w:rsid w:val="00A603D6"/>
    <w:rsid w:val="00A613C8"/>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67666"/>
    <w:rsid w:val="00A705C0"/>
    <w:rsid w:val="00A70616"/>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C4E"/>
    <w:rsid w:val="00A81E22"/>
    <w:rsid w:val="00A81F40"/>
    <w:rsid w:val="00A82180"/>
    <w:rsid w:val="00A826CB"/>
    <w:rsid w:val="00A8280A"/>
    <w:rsid w:val="00A829FA"/>
    <w:rsid w:val="00A82F2C"/>
    <w:rsid w:val="00A82F73"/>
    <w:rsid w:val="00A83467"/>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1A6"/>
    <w:rsid w:val="00A874C5"/>
    <w:rsid w:val="00A90569"/>
    <w:rsid w:val="00A906E3"/>
    <w:rsid w:val="00A90946"/>
    <w:rsid w:val="00A9099E"/>
    <w:rsid w:val="00A90B61"/>
    <w:rsid w:val="00A910F5"/>
    <w:rsid w:val="00A91763"/>
    <w:rsid w:val="00A91B84"/>
    <w:rsid w:val="00A923E1"/>
    <w:rsid w:val="00A9240F"/>
    <w:rsid w:val="00A92489"/>
    <w:rsid w:val="00A929FE"/>
    <w:rsid w:val="00A92A43"/>
    <w:rsid w:val="00A92AAF"/>
    <w:rsid w:val="00A92E0A"/>
    <w:rsid w:val="00A9304C"/>
    <w:rsid w:val="00A9447D"/>
    <w:rsid w:val="00A94B97"/>
    <w:rsid w:val="00A952DD"/>
    <w:rsid w:val="00A954A6"/>
    <w:rsid w:val="00A95697"/>
    <w:rsid w:val="00A95DFB"/>
    <w:rsid w:val="00A9644E"/>
    <w:rsid w:val="00A9654E"/>
    <w:rsid w:val="00A967EE"/>
    <w:rsid w:val="00A9724B"/>
    <w:rsid w:val="00A972C8"/>
    <w:rsid w:val="00A97E02"/>
    <w:rsid w:val="00AA0276"/>
    <w:rsid w:val="00AA040C"/>
    <w:rsid w:val="00AA061E"/>
    <w:rsid w:val="00AA0696"/>
    <w:rsid w:val="00AA0B1F"/>
    <w:rsid w:val="00AA0E0B"/>
    <w:rsid w:val="00AA14C6"/>
    <w:rsid w:val="00AA152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5F8"/>
    <w:rsid w:val="00AA57E7"/>
    <w:rsid w:val="00AA583D"/>
    <w:rsid w:val="00AA5C4A"/>
    <w:rsid w:val="00AA5DC7"/>
    <w:rsid w:val="00AA6288"/>
    <w:rsid w:val="00AA62B0"/>
    <w:rsid w:val="00AA62E6"/>
    <w:rsid w:val="00AA674B"/>
    <w:rsid w:val="00AA6840"/>
    <w:rsid w:val="00AA6CDE"/>
    <w:rsid w:val="00AA75D5"/>
    <w:rsid w:val="00AA78D5"/>
    <w:rsid w:val="00AA7CE3"/>
    <w:rsid w:val="00AA7F08"/>
    <w:rsid w:val="00AB0051"/>
    <w:rsid w:val="00AB0900"/>
    <w:rsid w:val="00AB0B19"/>
    <w:rsid w:val="00AB0F7F"/>
    <w:rsid w:val="00AB142D"/>
    <w:rsid w:val="00AB245E"/>
    <w:rsid w:val="00AB355A"/>
    <w:rsid w:val="00AB3600"/>
    <w:rsid w:val="00AB3609"/>
    <w:rsid w:val="00AB381A"/>
    <w:rsid w:val="00AB3F41"/>
    <w:rsid w:val="00AB3F86"/>
    <w:rsid w:val="00AB4242"/>
    <w:rsid w:val="00AB4362"/>
    <w:rsid w:val="00AB44C2"/>
    <w:rsid w:val="00AB452B"/>
    <w:rsid w:val="00AB4A2F"/>
    <w:rsid w:val="00AB4A9B"/>
    <w:rsid w:val="00AB4C57"/>
    <w:rsid w:val="00AB4DCA"/>
    <w:rsid w:val="00AB535C"/>
    <w:rsid w:val="00AB5442"/>
    <w:rsid w:val="00AB552C"/>
    <w:rsid w:val="00AB5591"/>
    <w:rsid w:val="00AB564D"/>
    <w:rsid w:val="00AB5C50"/>
    <w:rsid w:val="00AB6AF4"/>
    <w:rsid w:val="00AB6B7E"/>
    <w:rsid w:val="00AB6C08"/>
    <w:rsid w:val="00AB73F3"/>
    <w:rsid w:val="00AB7D9B"/>
    <w:rsid w:val="00AC03D4"/>
    <w:rsid w:val="00AC0587"/>
    <w:rsid w:val="00AC0CA0"/>
    <w:rsid w:val="00AC0EB0"/>
    <w:rsid w:val="00AC1BBD"/>
    <w:rsid w:val="00AC1EE2"/>
    <w:rsid w:val="00AC244D"/>
    <w:rsid w:val="00AC2B39"/>
    <w:rsid w:val="00AC33AE"/>
    <w:rsid w:val="00AC33B7"/>
    <w:rsid w:val="00AC34C5"/>
    <w:rsid w:val="00AC3618"/>
    <w:rsid w:val="00AC36CD"/>
    <w:rsid w:val="00AC3922"/>
    <w:rsid w:val="00AC3CC8"/>
    <w:rsid w:val="00AC3D93"/>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C7AC6"/>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075"/>
    <w:rsid w:val="00AE050A"/>
    <w:rsid w:val="00AE0713"/>
    <w:rsid w:val="00AE075C"/>
    <w:rsid w:val="00AE0882"/>
    <w:rsid w:val="00AE0DD0"/>
    <w:rsid w:val="00AE0FC9"/>
    <w:rsid w:val="00AE102C"/>
    <w:rsid w:val="00AE1157"/>
    <w:rsid w:val="00AE17C7"/>
    <w:rsid w:val="00AE199C"/>
    <w:rsid w:val="00AE1BD0"/>
    <w:rsid w:val="00AE1E00"/>
    <w:rsid w:val="00AE21B5"/>
    <w:rsid w:val="00AE2537"/>
    <w:rsid w:val="00AE2622"/>
    <w:rsid w:val="00AE26EC"/>
    <w:rsid w:val="00AE2863"/>
    <w:rsid w:val="00AE2E96"/>
    <w:rsid w:val="00AE2F35"/>
    <w:rsid w:val="00AE323A"/>
    <w:rsid w:val="00AE3246"/>
    <w:rsid w:val="00AE32BA"/>
    <w:rsid w:val="00AE32F2"/>
    <w:rsid w:val="00AE33D9"/>
    <w:rsid w:val="00AE35D2"/>
    <w:rsid w:val="00AE4218"/>
    <w:rsid w:val="00AE4385"/>
    <w:rsid w:val="00AE47C0"/>
    <w:rsid w:val="00AE485F"/>
    <w:rsid w:val="00AE48CB"/>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0F0"/>
    <w:rsid w:val="00AE7F34"/>
    <w:rsid w:val="00AE7FC6"/>
    <w:rsid w:val="00AF00D6"/>
    <w:rsid w:val="00AF0535"/>
    <w:rsid w:val="00AF081A"/>
    <w:rsid w:val="00AF0854"/>
    <w:rsid w:val="00AF08EB"/>
    <w:rsid w:val="00AF0927"/>
    <w:rsid w:val="00AF0A90"/>
    <w:rsid w:val="00AF0C82"/>
    <w:rsid w:val="00AF0F89"/>
    <w:rsid w:val="00AF10D9"/>
    <w:rsid w:val="00AF1398"/>
    <w:rsid w:val="00AF184F"/>
    <w:rsid w:val="00AF218F"/>
    <w:rsid w:val="00AF2D05"/>
    <w:rsid w:val="00AF3579"/>
    <w:rsid w:val="00AF363F"/>
    <w:rsid w:val="00AF4255"/>
    <w:rsid w:val="00AF4440"/>
    <w:rsid w:val="00AF4FB6"/>
    <w:rsid w:val="00AF5730"/>
    <w:rsid w:val="00AF5B11"/>
    <w:rsid w:val="00AF5DAA"/>
    <w:rsid w:val="00AF5EB0"/>
    <w:rsid w:val="00AF6B1B"/>
    <w:rsid w:val="00AF6C00"/>
    <w:rsid w:val="00AF6C08"/>
    <w:rsid w:val="00AF6C1D"/>
    <w:rsid w:val="00AF70C4"/>
    <w:rsid w:val="00AF7475"/>
    <w:rsid w:val="00AF7485"/>
    <w:rsid w:val="00AF7FEB"/>
    <w:rsid w:val="00B00C67"/>
    <w:rsid w:val="00B00D20"/>
    <w:rsid w:val="00B01301"/>
    <w:rsid w:val="00B015FC"/>
    <w:rsid w:val="00B01914"/>
    <w:rsid w:val="00B0196F"/>
    <w:rsid w:val="00B024D0"/>
    <w:rsid w:val="00B029D8"/>
    <w:rsid w:val="00B02AE0"/>
    <w:rsid w:val="00B02F00"/>
    <w:rsid w:val="00B02FC1"/>
    <w:rsid w:val="00B0387D"/>
    <w:rsid w:val="00B03C3F"/>
    <w:rsid w:val="00B04A98"/>
    <w:rsid w:val="00B04ED1"/>
    <w:rsid w:val="00B04F72"/>
    <w:rsid w:val="00B05792"/>
    <w:rsid w:val="00B060FC"/>
    <w:rsid w:val="00B061BA"/>
    <w:rsid w:val="00B06282"/>
    <w:rsid w:val="00B0658C"/>
    <w:rsid w:val="00B06C77"/>
    <w:rsid w:val="00B06CA8"/>
    <w:rsid w:val="00B0705E"/>
    <w:rsid w:val="00B07373"/>
    <w:rsid w:val="00B07493"/>
    <w:rsid w:val="00B07565"/>
    <w:rsid w:val="00B076B0"/>
    <w:rsid w:val="00B07915"/>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5CF2"/>
    <w:rsid w:val="00B15D7B"/>
    <w:rsid w:val="00B16162"/>
    <w:rsid w:val="00B1640F"/>
    <w:rsid w:val="00B16551"/>
    <w:rsid w:val="00B1655E"/>
    <w:rsid w:val="00B167D7"/>
    <w:rsid w:val="00B16943"/>
    <w:rsid w:val="00B169B1"/>
    <w:rsid w:val="00B16AF2"/>
    <w:rsid w:val="00B16D57"/>
    <w:rsid w:val="00B16DBA"/>
    <w:rsid w:val="00B16EEF"/>
    <w:rsid w:val="00B1716A"/>
    <w:rsid w:val="00B17B9B"/>
    <w:rsid w:val="00B17BCE"/>
    <w:rsid w:val="00B17D5B"/>
    <w:rsid w:val="00B20FDD"/>
    <w:rsid w:val="00B21479"/>
    <w:rsid w:val="00B21489"/>
    <w:rsid w:val="00B21581"/>
    <w:rsid w:val="00B21657"/>
    <w:rsid w:val="00B21AF5"/>
    <w:rsid w:val="00B2212C"/>
    <w:rsid w:val="00B22177"/>
    <w:rsid w:val="00B224D9"/>
    <w:rsid w:val="00B22A56"/>
    <w:rsid w:val="00B22B38"/>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08ED"/>
    <w:rsid w:val="00B30E10"/>
    <w:rsid w:val="00B310D0"/>
    <w:rsid w:val="00B3168F"/>
    <w:rsid w:val="00B31765"/>
    <w:rsid w:val="00B31897"/>
    <w:rsid w:val="00B31D59"/>
    <w:rsid w:val="00B320BE"/>
    <w:rsid w:val="00B3210A"/>
    <w:rsid w:val="00B324A2"/>
    <w:rsid w:val="00B3264E"/>
    <w:rsid w:val="00B32941"/>
    <w:rsid w:val="00B32B18"/>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E13"/>
    <w:rsid w:val="00B37F54"/>
    <w:rsid w:val="00B4042A"/>
    <w:rsid w:val="00B404F3"/>
    <w:rsid w:val="00B408EF"/>
    <w:rsid w:val="00B4094F"/>
    <w:rsid w:val="00B40A88"/>
    <w:rsid w:val="00B41801"/>
    <w:rsid w:val="00B41824"/>
    <w:rsid w:val="00B41A6A"/>
    <w:rsid w:val="00B41B72"/>
    <w:rsid w:val="00B421B5"/>
    <w:rsid w:val="00B4257B"/>
    <w:rsid w:val="00B42806"/>
    <w:rsid w:val="00B42913"/>
    <w:rsid w:val="00B42A5D"/>
    <w:rsid w:val="00B42AAF"/>
    <w:rsid w:val="00B43516"/>
    <w:rsid w:val="00B43EC2"/>
    <w:rsid w:val="00B444DF"/>
    <w:rsid w:val="00B44A20"/>
    <w:rsid w:val="00B45243"/>
    <w:rsid w:val="00B45524"/>
    <w:rsid w:val="00B4580D"/>
    <w:rsid w:val="00B458DE"/>
    <w:rsid w:val="00B46434"/>
    <w:rsid w:val="00B4656D"/>
    <w:rsid w:val="00B465A7"/>
    <w:rsid w:val="00B466DE"/>
    <w:rsid w:val="00B46708"/>
    <w:rsid w:val="00B46926"/>
    <w:rsid w:val="00B46D69"/>
    <w:rsid w:val="00B470EF"/>
    <w:rsid w:val="00B47380"/>
    <w:rsid w:val="00B47509"/>
    <w:rsid w:val="00B50031"/>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55CB"/>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325"/>
    <w:rsid w:val="00B676B6"/>
    <w:rsid w:val="00B67AD0"/>
    <w:rsid w:val="00B7033F"/>
    <w:rsid w:val="00B709EA"/>
    <w:rsid w:val="00B7107B"/>
    <w:rsid w:val="00B715AE"/>
    <w:rsid w:val="00B722FB"/>
    <w:rsid w:val="00B72507"/>
    <w:rsid w:val="00B72EDE"/>
    <w:rsid w:val="00B734F1"/>
    <w:rsid w:val="00B73DD3"/>
    <w:rsid w:val="00B73E81"/>
    <w:rsid w:val="00B73EEC"/>
    <w:rsid w:val="00B7448D"/>
    <w:rsid w:val="00B74D84"/>
    <w:rsid w:val="00B74E7B"/>
    <w:rsid w:val="00B7516D"/>
    <w:rsid w:val="00B7527A"/>
    <w:rsid w:val="00B75AE3"/>
    <w:rsid w:val="00B7611D"/>
    <w:rsid w:val="00B7663F"/>
    <w:rsid w:val="00B777FC"/>
    <w:rsid w:val="00B77837"/>
    <w:rsid w:val="00B80A5B"/>
    <w:rsid w:val="00B80EC6"/>
    <w:rsid w:val="00B814EE"/>
    <w:rsid w:val="00B82295"/>
    <w:rsid w:val="00B825C4"/>
    <w:rsid w:val="00B82750"/>
    <w:rsid w:val="00B82A8C"/>
    <w:rsid w:val="00B82FA8"/>
    <w:rsid w:val="00B83694"/>
    <w:rsid w:val="00B83EAB"/>
    <w:rsid w:val="00B83FF6"/>
    <w:rsid w:val="00B84179"/>
    <w:rsid w:val="00B84388"/>
    <w:rsid w:val="00B845D3"/>
    <w:rsid w:val="00B8490C"/>
    <w:rsid w:val="00B84DB0"/>
    <w:rsid w:val="00B856A4"/>
    <w:rsid w:val="00B85E80"/>
    <w:rsid w:val="00B86000"/>
    <w:rsid w:val="00B86595"/>
    <w:rsid w:val="00B86FC3"/>
    <w:rsid w:val="00B90258"/>
    <w:rsid w:val="00B90699"/>
    <w:rsid w:val="00B90D93"/>
    <w:rsid w:val="00B9129A"/>
    <w:rsid w:val="00B918A5"/>
    <w:rsid w:val="00B91DDC"/>
    <w:rsid w:val="00B9234B"/>
    <w:rsid w:val="00B925D4"/>
    <w:rsid w:val="00B92738"/>
    <w:rsid w:val="00B92825"/>
    <w:rsid w:val="00B928E2"/>
    <w:rsid w:val="00B92F33"/>
    <w:rsid w:val="00B931F3"/>
    <w:rsid w:val="00B93D50"/>
    <w:rsid w:val="00B94204"/>
    <w:rsid w:val="00B9429D"/>
    <w:rsid w:val="00B94B7B"/>
    <w:rsid w:val="00B94FF6"/>
    <w:rsid w:val="00B9553C"/>
    <w:rsid w:val="00B95675"/>
    <w:rsid w:val="00B958D8"/>
    <w:rsid w:val="00B95D32"/>
    <w:rsid w:val="00B95E0B"/>
    <w:rsid w:val="00B95F64"/>
    <w:rsid w:val="00B96202"/>
    <w:rsid w:val="00B967C4"/>
    <w:rsid w:val="00B972C3"/>
    <w:rsid w:val="00B973B5"/>
    <w:rsid w:val="00B97422"/>
    <w:rsid w:val="00B97D1B"/>
    <w:rsid w:val="00B97DED"/>
    <w:rsid w:val="00BA105E"/>
    <w:rsid w:val="00BA1AD1"/>
    <w:rsid w:val="00BA1CE4"/>
    <w:rsid w:val="00BA1E27"/>
    <w:rsid w:val="00BA2304"/>
    <w:rsid w:val="00BA27FC"/>
    <w:rsid w:val="00BA2A9D"/>
    <w:rsid w:val="00BA3274"/>
    <w:rsid w:val="00BA3349"/>
    <w:rsid w:val="00BA3A6B"/>
    <w:rsid w:val="00BA3B95"/>
    <w:rsid w:val="00BA3D64"/>
    <w:rsid w:val="00BA4225"/>
    <w:rsid w:val="00BA4765"/>
    <w:rsid w:val="00BA490B"/>
    <w:rsid w:val="00BA5203"/>
    <w:rsid w:val="00BA55DD"/>
    <w:rsid w:val="00BA5838"/>
    <w:rsid w:val="00BA60EC"/>
    <w:rsid w:val="00BA7178"/>
    <w:rsid w:val="00BA7292"/>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0"/>
    <w:rsid w:val="00BC38C6"/>
    <w:rsid w:val="00BC3982"/>
    <w:rsid w:val="00BC3A99"/>
    <w:rsid w:val="00BC3C0F"/>
    <w:rsid w:val="00BC3C24"/>
    <w:rsid w:val="00BC462E"/>
    <w:rsid w:val="00BC4C1F"/>
    <w:rsid w:val="00BC542B"/>
    <w:rsid w:val="00BC55CA"/>
    <w:rsid w:val="00BC5781"/>
    <w:rsid w:val="00BC5E4F"/>
    <w:rsid w:val="00BC626B"/>
    <w:rsid w:val="00BC65B1"/>
    <w:rsid w:val="00BC65F1"/>
    <w:rsid w:val="00BC6942"/>
    <w:rsid w:val="00BC763C"/>
    <w:rsid w:val="00BC7B0E"/>
    <w:rsid w:val="00BC7EF4"/>
    <w:rsid w:val="00BD0832"/>
    <w:rsid w:val="00BD0BD9"/>
    <w:rsid w:val="00BD0DD5"/>
    <w:rsid w:val="00BD1034"/>
    <w:rsid w:val="00BD10F6"/>
    <w:rsid w:val="00BD1329"/>
    <w:rsid w:val="00BD1506"/>
    <w:rsid w:val="00BD166C"/>
    <w:rsid w:val="00BD1942"/>
    <w:rsid w:val="00BD1E8F"/>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7B6"/>
    <w:rsid w:val="00BD4E3D"/>
    <w:rsid w:val="00BD4E7D"/>
    <w:rsid w:val="00BD4F7F"/>
    <w:rsid w:val="00BD55BF"/>
    <w:rsid w:val="00BD56DB"/>
    <w:rsid w:val="00BD5790"/>
    <w:rsid w:val="00BD59BE"/>
    <w:rsid w:val="00BD5ECA"/>
    <w:rsid w:val="00BD5F4D"/>
    <w:rsid w:val="00BD5F81"/>
    <w:rsid w:val="00BD6064"/>
    <w:rsid w:val="00BD6B09"/>
    <w:rsid w:val="00BD6B30"/>
    <w:rsid w:val="00BD6FC3"/>
    <w:rsid w:val="00BD7070"/>
    <w:rsid w:val="00BD72A2"/>
    <w:rsid w:val="00BD7408"/>
    <w:rsid w:val="00BD7480"/>
    <w:rsid w:val="00BD75CC"/>
    <w:rsid w:val="00BD7721"/>
    <w:rsid w:val="00BD7D54"/>
    <w:rsid w:val="00BE04C7"/>
    <w:rsid w:val="00BE05BE"/>
    <w:rsid w:val="00BE0779"/>
    <w:rsid w:val="00BE0CCD"/>
    <w:rsid w:val="00BE0E08"/>
    <w:rsid w:val="00BE0E1F"/>
    <w:rsid w:val="00BE18B7"/>
    <w:rsid w:val="00BE1AFD"/>
    <w:rsid w:val="00BE277C"/>
    <w:rsid w:val="00BE2A81"/>
    <w:rsid w:val="00BE38EA"/>
    <w:rsid w:val="00BE3A89"/>
    <w:rsid w:val="00BE56DC"/>
    <w:rsid w:val="00BE5933"/>
    <w:rsid w:val="00BE5A4E"/>
    <w:rsid w:val="00BE6454"/>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692"/>
    <w:rsid w:val="00BF2B69"/>
    <w:rsid w:val="00BF3052"/>
    <w:rsid w:val="00BF3CEF"/>
    <w:rsid w:val="00BF3DD1"/>
    <w:rsid w:val="00BF4614"/>
    <w:rsid w:val="00BF478D"/>
    <w:rsid w:val="00BF4A2C"/>
    <w:rsid w:val="00BF4E9A"/>
    <w:rsid w:val="00BF4ECA"/>
    <w:rsid w:val="00BF60DC"/>
    <w:rsid w:val="00BF681C"/>
    <w:rsid w:val="00BF68BE"/>
    <w:rsid w:val="00BF6958"/>
    <w:rsid w:val="00BF6B8A"/>
    <w:rsid w:val="00BF6CD3"/>
    <w:rsid w:val="00BF71B6"/>
    <w:rsid w:val="00BF74B3"/>
    <w:rsid w:val="00BF7FE9"/>
    <w:rsid w:val="00C0006E"/>
    <w:rsid w:val="00C0008A"/>
    <w:rsid w:val="00C02280"/>
    <w:rsid w:val="00C02447"/>
    <w:rsid w:val="00C02611"/>
    <w:rsid w:val="00C02707"/>
    <w:rsid w:val="00C02B31"/>
    <w:rsid w:val="00C02D45"/>
    <w:rsid w:val="00C03CE9"/>
    <w:rsid w:val="00C03D11"/>
    <w:rsid w:val="00C0443F"/>
    <w:rsid w:val="00C04B37"/>
    <w:rsid w:val="00C05110"/>
    <w:rsid w:val="00C057FC"/>
    <w:rsid w:val="00C058F0"/>
    <w:rsid w:val="00C05989"/>
    <w:rsid w:val="00C05B24"/>
    <w:rsid w:val="00C05F0D"/>
    <w:rsid w:val="00C06C2E"/>
    <w:rsid w:val="00C06D16"/>
    <w:rsid w:val="00C06DF4"/>
    <w:rsid w:val="00C070F3"/>
    <w:rsid w:val="00C07A1B"/>
    <w:rsid w:val="00C10168"/>
    <w:rsid w:val="00C10476"/>
    <w:rsid w:val="00C10546"/>
    <w:rsid w:val="00C105C4"/>
    <w:rsid w:val="00C1074A"/>
    <w:rsid w:val="00C10BB2"/>
    <w:rsid w:val="00C10EB2"/>
    <w:rsid w:val="00C11006"/>
    <w:rsid w:val="00C1179C"/>
    <w:rsid w:val="00C119CA"/>
    <w:rsid w:val="00C11DEB"/>
    <w:rsid w:val="00C121A3"/>
    <w:rsid w:val="00C12768"/>
    <w:rsid w:val="00C127B9"/>
    <w:rsid w:val="00C127DA"/>
    <w:rsid w:val="00C12ED3"/>
    <w:rsid w:val="00C135F5"/>
    <w:rsid w:val="00C137A0"/>
    <w:rsid w:val="00C13B9C"/>
    <w:rsid w:val="00C15E92"/>
    <w:rsid w:val="00C163CF"/>
    <w:rsid w:val="00C16689"/>
    <w:rsid w:val="00C172B5"/>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1E4"/>
    <w:rsid w:val="00C232FA"/>
    <w:rsid w:val="00C235FD"/>
    <w:rsid w:val="00C236C1"/>
    <w:rsid w:val="00C23C26"/>
    <w:rsid w:val="00C23F5B"/>
    <w:rsid w:val="00C24788"/>
    <w:rsid w:val="00C2485B"/>
    <w:rsid w:val="00C24C80"/>
    <w:rsid w:val="00C24D16"/>
    <w:rsid w:val="00C250F2"/>
    <w:rsid w:val="00C25825"/>
    <w:rsid w:val="00C259EB"/>
    <w:rsid w:val="00C25A42"/>
    <w:rsid w:val="00C26717"/>
    <w:rsid w:val="00C269F1"/>
    <w:rsid w:val="00C26FF4"/>
    <w:rsid w:val="00C2787E"/>
    <w:rsid w:val="00C305A8"/>
    <w:rsid w:val="00C305F1"/>
    <w:rsid w:val="00C305F8"/>
    <w:rsid w:val="00C30904"/>
    <w:rsid w:val="00C30DCD"/>
    <w:rsid w:val="00C31680"/>
    <w:rsid w:val="00C31F40"/>
    <w:rsid w:val="00C31FBE"/>
    <w:rsid w:val="00C327C6"/>
    <w:rsid w:val="00C32C20"/>
    <w:rsid w:val="00C32F57"/>
    <w:rsid w:val="00C32FE0"/>
    <w:rsid w:val="00C330FB"/>
    <w:rsid w:val="00C3318C"/>
    <w:rsid w:val="00C332CF"/>
    <w:rsid w:val="00C33C21"/>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07"/>
    <w:rsid w:val="00C4107C"/>
    <w:rsid w:val="00C416A5"/>
    <w:rsid w:val="00C418EF"/>
    <w:rsid w:val="00C41BEE"/>
    <w:rsid w:val="00C41CFB"/>
    <w:rsid w:val="00C41D95"/>
    <w:rsid w:val="00C42372"/>
    <w:rsid w:val="00C42698"/>
    <w:rsid w:val="00C4283F"/>
    <w:rsid w:val="00C42F55"/>
    <w:rsid w:val="00C4337F"/>
    <w:rsid w:val="00C433B9"/>
    <w:rsid w:val="00C437F1"/>
    <w:rsid w:val="00C43D1B"/>
    <w:rsid w:val="00C44854"/>
    <w:rsid w:val="00C44EC2"/>
    <w:rsid w:val="00C455EF"/>
    <w:rsid w:val="00C45770"/>
    <w:rsid w:val="00C45A95"/>
    <w:rsid w:val="00C4646F"/>
    <w:rsid w:val="00C466D0"/>
    <w:rsid w:val="00C4683F"/>
    <w:rsid w:val="00C46971"/>
    <w:rsid w:val="00C46D24"/>
    <w:rsid w:val="00C50169"/>
    <w:rsid w:val="00C5050E"/>
    <w:rsid w:val="00C505BF"/>
    <w:rsid w:val="00C50CC7"/>
    <w:rsid w:val="00C50EB1"/>
    <w:rsid w:val="00C51521"/>
    <w:rsid w:val="00C51773"/>
    <w:rsid w:val="00C51844"/>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311"/>
    <w:rsid w:val="00C5555E"/>
    <w:rsid w:val="00C55CAF"/>
    <w:rsid w:val="00C56455"/>
    <w:rsid w:val="00C568D1"/>
    <w:rsid w:val="00C56B47"/>
    <w:rsid w:val="00C56BB1"/>
    <w:rsid w:val="00C56FD6"/>
    <w:rsid w:val="00C57060"/>
    <w:rsid w:val="00C5731A"/>
    <w:rsid w:val="00C57573"/>
    <w:rsid w:val="00C5768B"/>
    <w:rsid w:val="00C57802"/>
    <w:rsid w:val="00C603B0"/>
    <w:rsid w:val="00C60565"/>
    <w:rsid w:val="00C60843"/>
    <w:rsid w:val="00C6096D"/>
    <w:rsid w:val="00C6115B"/>
    <w:rsid w:val="00C61411"/>
    <w:rsid w:val="00C61467"/>
    <w:rsid w:val="00C614CC"/>
    <w:rsid w:val="00C6186D"/>
    <w:rsid w:val="00C62217"/>
    <w:rsid w:val="00C62790"/>
    <w:rsid w:val="00C62AEC"/>
    <w:rsid w:val="00C62FB4"/>
    <w:rsid w:val="00C630C7"/>
    <w:rsid w:val="00C63242"/>
    <w:rsid w:val="00C633FF"/>
    <w:rsid w:val="00C634B9"/>
    <w:rsid w:val="00C638F4"/>
    <w:rsid w:val="00C63AE3"/>
    <w:rsid w:val="00C63EE2"/>
    <w:rsid w:val="00C64412"/>
    <w:rsid w:val="00C64439"/>
    <w:rsid w:val="00C64F51"/>
    <w:rsid w:val="00C65082"/>
    <w:rsid w:val="00C653E3"/>
    <w:rsid w:val="00C65B3E"/>
    <w:rsid w:val="00C66E89"/>
    <w:rsid w:val="00C6790A"/>
    <w:rsid w:val="00C67D98"/>
    <w:rsid w:val="00C70619"/>
    <w:rsid w:val="00C70FAD"/>
    <w:rsid w:val="00C7131E"/>
    <w:rsid w:val="00C71524"/>
    <w:rsid w:val="00C71C64"/>
    <w:rsid w:val="00C7255F"/>
    <w:rsid w:val="00C72FC8"/>
    <w:rsid w:val="00C731CE"/>
    <w:rsid w:val="00C73289"/>
    <w:rsid w:val="00C7359C"/>
    <w:rsid w:val="00C736BD"/>
    <w:rsid w:val="00C739FF"/>
    <w:rsid w:val="00C742D6"/>
    <w:rsid w:val="00C74791"/>
    <w:rsid w:val="00C749E8"/>
    <w:rsid w:val="00C74E3C"/>
    <w:rsid w:val="00C755ED"/>
    <w:rsid w:val="00C75874"/>
    <w:rsid w:val="00C76437"/>
    <w:rsid w:val="00C76724"/>
    <w:rsid w:val="00C767B9"/>
    <w:rsid w:val="00C76829"/>
    <w:rsid w:val="00C76A21"/>
    <w:rsid w:val="00C76AEA"/>
    <w:rsid w:val="00C7724A"/>
    <w:rsid w:val="00C7749E"/>
    <w:rsid w:val="00C779E5"/>
    <w:rsid w:val="00C77C76"/>
    <w:rsid w:val="00C77E05"/>
    <w:rsid w:val="00C80047"/>
    <w:rsid w:val="00C80158"/>
    <w:rsid w:val="00C8093C"/>
    <w:rsid w:val="00C80A0C"/>
    <w:rsid w:val="00C80A52"/>
    <w:rsid w:val="00C80B13"/>
    <w:rsid w:val="00C80C3C"/>
    <w:rsid w:val="00C80F27"/>
    <w:rsid w:val="00C813EF"/>
    <w:rsid w:val="00C818C2"/>
    <w:rsid w:val="00C819ED"/>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2AA"/>
    <w:rsid w:val="00C8740E"/>
    <w:rsid w:val="00C874DF"/>
    <w:rsid w:val="00C87773"/>
    <w:rsid w:val="00C877A0"/>
    <w:rsid w:val="00C87C39"/>
    <w:rsid w:val="00C87FC3"/>
    <w:rsid w:val="00C918DD"/>
    <w:rsid w:val="00C91AEF"/>
    <w:rsid w:val="00C91DB5"/>
    <w:rsid w:val="00C920B9"/>
    <w:rsid w:val="00C927A5"/>
    <w:rsid w:val="00C931B5"/>
    <w:rsid w:val="00C933DC"/>
    <w:rsid w:val="00C9345F"/>
    <w:rsid w:val="00C936F9"/>
    <w:rsid w:val="00C94088"/>
    <w:rsid w:val="00C94BF2"/>
    <w:rsid w:val="00C950EA"/>
    <w:rsid w:val="00C9533C"/>
    <w:rsid w:val="00C9560D"/>
    <w:rsid w:val="00C95844"/>
    <w:rsid w:val="00C95AB0"/>
    <w:rsid w:val="00C95C24"/>
    <w:rsid w:val="00C96005"/>
    <w:rsid w:val="00C960A4"/>
    <w:rsid w:val="00C9659D"/>
    <w:rsid w:val="00C9678B"/>
    <w:rsid w:val="00C96EC1"/>
    <w:rsid w:val="00C9779D"/>
    <w:rsid w:val="00C978AB"/>
    <w:rsid w:val="00C97B36"/>
    <w:rsid w:val="00C97C37"/>
    <w:rsid w:val="00CA029D"/>
    <w:rsid w:val="00CA0730"/>
    <w:rsid w:val="00CA07A8"/>
    <w:rsid w:val="00CA1A4B"/>
    <w:rsid w:val="00CA2753"/>
    <w:rsid w:val="00CA2BD8"/>
    <w:rsid w:val="00CA2C40"/>
    <w:rsid w:val="00CA2C91"/>
    <w:rsid w:val="00CA2CDD"/>
    <w:rsid w:val="00CA2EC3"/>
    <w:rsid w:val="00CA39C1"/>
    <w:rsid w:val="00CA3CF7"/>
    <w:rsid w:val="00CA404D"/>
    <w:rsid w:val="00CA4417"/>
    <w:rsid w:val="00CA4585"/>
    <w:rsid w:val="00CA4ECB"/>
    <w:rsid w:val="00CA550C"/>
    <w:rsid w:val="00CA566C"/>
    <w:rsid w:val="00CA599D"/>
    <w:rsid w:val="00CA5EEF"/>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2EAF"/>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583"/>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565"/>
    <w:rsid w:val="00CC4922"/>
    <w:rsid w:val="00CC4EBE"/>
    <w:rsid w:val="00CC522C"/>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780"/>
    <w:rsid w:val="00CD1A6C"/>
    <w:rsid w:val="00CD262D"/>
    <w:rsid w:val="00CD3665"/>
    <w:rsid w:val="00CD368F"/>
    <w:rsid w:val="00CD3D4F"/>
    <w:rsid w:val="00CD406D"/>
    <w:rsid w:val="00CD40B3"/>
    <w:rsid w:val="00CD45C2"/>
    <w:rsid w:val="00CD4771"/>
    <w:rsid w:val="00CD4D59"/>
    <w:rsid w:val="00CD4EA2"/>
    <w:rsid w:val="00CD52B1"/>
    <w:rsid w:val="00CD52E7"/>
    <w:rsid w:val="00CD55E9"/>
    <w:rsid w:val="00CD5D6C"/>
    <w:rsid w:val="00CD6599"/>
    <w:rsid w:val="00CD6B12"/>
    <w:rsid w:val="00CD7433"/>
    <w:rsid w:val="00CD7D18"/>
    <w:rsid w:val="00CE033C"/>
    <w:rsid w:val="00CE05F0"/>
    <w:rsid w:val="00CE0A06"/>
    <w:rsid w:val="00CE0C7B"/>
    <w:rsid w:val="00CE0D82"/>
    <w:rsid w:val="00CE0FDE"/>
    <w:rsid w:val="00CE12C5"/>
    <w:rsid w:val="00CE163F"/>
    <w:rsid w:val="00CE18EB"/>
    <w:rsid w:val="00CE1B85"/>
    <w:rsid w:val="00CE244E"/>
    <w:rsid w:val="00CE2F6D"/>
    <w:rsid w:val="00CE3136"/>
    <w:rsid w:val="00CE36CD"/>
    <w:rsid w:val="00CE4464"/>
    <w:rsid w:val="00CE5BAD"/>
    <w:rsid w:val="00CE5DB8"/>
    <w:rsid w:val="00CE5F3A"/>
    <w:rsid w:val="00CE6996"/>
    <w:rsid w:val="00CE6D23"/>
    <w:rsid w:val="00CE72B9"/>
    <w:rsid w:val="00CE73E0"/>
    <w:rsid w:val="00CE752E"/>
    <w:rsid w:val="00CE783C"/>
    <w:rsid w:val="00CF0317"/>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507"/>
    <w:rsid w:val="00D017E5"/>
    <w:rsid w:val="00D019D1"/>
    <w:rsid w:val="00D01E5C"/>
    <w:rsid w:val="00D027FD"/>
    <w:rsid w:val="00D02AEC"/>
    <w:rsid w:val="00D02E82"/>
    <w:rsid w:val="00D03014"/>
    <w:rsid w:val="00D03243"/>
    <w:rsid w:val="00D03369"/>
    <w:rsid w:val="00D033AC"/>
    <w:rsid w:val="00D03C47"/>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0B5"/>
    <w:rsid w:val="00D072DA"/>
    <w:rsid w:val="00D0762D"/>
    <w:rsid w:val="00D10B92"/>
    <w:rsid w:val="00D10E06"/>
    <w:rsid w:val="00D11012"/>
    <w:rsid w:val="00D11033"/>
    <w:rsid w:val="00D11353"/>
    <w:rsid w:val="00D114B5"/>
    <w:rsid w:val="00D1184D"/>
    <w:rsid w:val="00D118CD"/>
    <w:rsid w:val="00D11996"/>
    <w:rsid w:val="00D11D18"/>
    <w:rsid w:val="00D11DED"/>
    <w:rsid w:val="00D11E2A"/>
    <w:rsid w:val="00D11F7D"/>
    <w:rsid w:val="00D120F3"/>
    <w:rsid w:val="00D12110"/>
    <w:rsid w:val="00D12B1E"/>
    <w:rsid w:val="00D131AB"/>
    <w:rsid w:val="00D13599"/>
    <w:rsid w:val="00D1385F"/>
    <w:rsid w:val="00D13906"/>
    <w:rsid w:val="00D139B7"/>
    <w:rsid w:val="00D13BC1"/>
    <w:rsid w:val="00D1428B"/>
    <w:rsid w:val="00D144B1"/>
    <w:rsid w:val="00D147C6"/>
    <w:rsid w:val="00D14FBC"/>
    <w:rsid w:val="00D1517F"/>
    <w:rsid w:val="00D154C1"/>
    <w:rsid w:val="00D161DD"/>
    <w:rsid w:val="00D16EA1"/>
    <w:rsid w:val="00D174AA"/>
    <w:rsid w:val="00D175BA"/>
    <w:rsid w:val="00D176E9"/>
    <w:rsid w:val="00D17D95"/>
    <w:rsid w:val="00D200DC"/>
    <w:rsid w:val="00D206BA"/>
    <w:rsid w:val="00D209E5"/>
    <w:rsid w:val="00D20AD7"/>
    <w:rsid w:val="00D20F2D"/>
    <w:rsid w:val="00D214BF"/>
    <w:rsid w:val="00D217F6"/>
    <w:rsid w:val="00D21AB2"/>
    <w:rsid w:val="00D22395"/>
    <w:rsid w:val="00D22435"/>
    <w:rsid w:val="00D227DB"/>
    <w:rsid w:val="00D2291A"/>
    <w:rsid w:val="00D231ED"/>
    <w:rsid w:val="00D23349"/>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347"/>
    <w:rsid w:val="00D3085D"/>
    <w:rsid w:val="00D30A1E"/>
    <w:rsid w:val="00D31AB4"/>
    <w:rsid w:val="00D31AEA"/>
    <w:rsid w:val="00D32147"/>
    <w:rsid w:val="00D328AB"/>
    <w:rsid w:val="00D32CE5"/>
    <w:rsid w:val="00D33347"/>
    <w:rsid w:val="00D33EC0"/>
    <w:rsid w:val="00D33F19"/>
    <w:rsid w:val="00D3489B"/>
    <w:rsid w:val="00D34913"/>
    <w:rsid w:val="00D34AA8"/>
    <w:rsid w:val="00D34AF5"/>
    <w:rsid w:val="00D35E76"/>
    <w:rsid w:val="00D35EF1"/>
    <w:rsid w:val="00D35F11"/>
    <w:rsid w:val="00D36115"/>
    <w:rsid w:val="00D36495"/>
    <w:rsid w:val="00D366C3"/>
    <w:rsid w:val="00D3704D"/>
    <w:rsid w:val="00D3711F"/>
    <w:rsid w:val="00D37539"/>
    <w:rsid w:val="00D400F1"/>
    <w:rsid w:val="00D40615"/>
    <w:rsid w:val="00D415E5"/>
    <w:rsid w:val="00D41A63"/>
    <w:rsid w:val="00D41C36"/>
    <w:rsid w:val="00D41FE7"/>
    <w:rsid w:val="00D4205F"/>
    <w:rsid w:val="00D427A7"/>
    <w:rsid w:val="00D42929"/>
    <w:rsid w:val="00D43039"/>
    <w:rsid w:val="00D431DC"/>
    <w:rsid w:val="00D4328B"/>
    <w:rsid w:val="00D43CFB"/>
    <w:rsid w:val="00D445EC"/>
    <w:rsid w:val="00D44657"/>
    <w:rsid w:val="00D446D1"/>
    <w:rsid w:val="00D45A74"/>
    <w:rsid w:val="00D461CD"/>
    <w:rsid w:val="00D466ED"/>
    <w:rsid w:val="00D46F0A"/>
    <w:rsid w:val="00D47F07"/>
    <w:rsid w:val="00D50079"/>
    <w:rsid w:val="00D50890"/>
    <w:rsid w:val="00D508EA"/>
    <w:rsid w:val="00D50995"/>
    <w:rsid w:val="00D50DF6"/>
    <w:rsid w:val="00D51743"/>
    <w:rsid w:val="00D51A7D"/>
    <w:rsid w:val="00D51DBD"/>
    <w:rsid w:val="00D52300"/>
    <w:rsid w:val="00D52885"/>
    <w:rsid w:val="00D52F9D"/>
    <w:rsid w:val="00D53295"/>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5A"/>
    <w:rsid w:val="00D61E77"/>
    <w:rsid w:val="00D621DE"/>
    <w:rsid w:val="00D628A0"/>
    <w:rsid w:val="00D62D9B"/>
    <w:rsid w:val="00D6317E"/>
    <w:rsid w:val="00D63556"/>
    <w:rsid w:val="00D63FD8"/>
    <w:rsid w:val="00D6487E"/>
    <w:rsid w:val="00D64FD4"/>
    <w:rsid w:val="00D651CA"/>
    <w:rsid w:val="00D652AA"/>
    <w:rsid w:val="00D65443"/>
    <w:rsid w:val="00D654ED"/>
    <w:rsid w:val="00D663F5"/>
    <w:rsid w:val="00D665E5"/>
    <w:rsid w:val="00D666A6"/>
    <w:rsid w:val="00D67523"/>
    <w:rsid w:val="00D677A6"/>
    <w:rsid w:val="00D677FE"/>
    <w:rsid w:val="00D6782A"/>
    <w:rsid w:val="00D701A1"/>
    <w:rsid w:val="00D70703"/>
    <w:rsid w:val="00D70917"/>
    <w:rsid w:val="00D70991"/>
    <w:rsid w:val="00D70DA8"/>
    <w:rsid w:val="00D70DE6"/>
    <w:rsid w:val="00D713FF"/>
    <w:rsid w:val="00D71446"/>
    <w:rsid w:val="00D71DDC"/>
    <w:rsid w:val="00D72884"/>
    <w:rsid w:val="00D72A09"/>
    <w:rsid w:val="00D72A83"/>
    <w:rsid w:val="00D72CBB"/>
    <w:rsid w:val="00D72F84"/>
    <w:rsid w:val="00D72FAC"/>
    <w:rsid w:val="00D733C6"/>
    <w:rsid w:val="00D7419B"/>
    <w:rsid w:val="00D742AC"/>
    <w:rsid w:val="00D74A58"/>
    <w:rsid w:val="00D750B7"/>
    <w:rsid w:val="00D7520C"/>
    <w:rsid w:val="00D75373"/>
    <w:rsid w:val="00D75376"/>
    <w:rsid w:val="00D75920"/>
    <w:rsid w:val="00D75FB2"/>
    <w:rsid w:val="00D76AC9"/>
    <w:rsid w:val="00D77849"/>
    <w:rsid w:val="00D7795F"/>
    <w:rsid w:val="00D77BA6"/>
    <w:rsid w:val="00D8001F"/>
    <w:rsid w:val="00D8110F"/>
    <w:rsid w:val="00D8131C"/>
    <w:rsid w:val="00D819A9"/>
    <w:rsid w:val="00D81A59"/>
    <w:rsid w:val="00D81B51"/>
    <w:rsid w:val="00D822C9"/>
    <w:rsid w:val="00D8230F"/>
    <w:rsid w:val="00D82997"/>
    <w:rsid w:val="00D82A0C"/>
    <w:rsid w:val="00D82E70"/>
    <w:rsid w:val="00D83D14"/>
    <w:rsid w:val="00D841AD"/>
    <w:rsid w:val="00D849AA"/>
    <w:rsid w:val="00D84E5E"/>
    <w:rsid w:val="00D84F5D"/>
    <w:rsid w:val="00D85402"/>
    <w:rsid w:val="00D866D2"/>
    <w:rsid w:val="00D8701C"/>
    <w:rsid w:val="00D879BD"/>
    <w:rsid w:val="00D87AD9"/>
    <w:rsid w:val="00D87CCD"/>
    <w:rsid w:val="00D87E93"/>
    <w:rsid w:val="00D91A12"/>
    <w:rsid w:val="00D91A1D"/>
    <w:rsid w:val="00D91B23"/>
    <w:rsid w:val="00D91F03"/>
    <w:rsid w:val="00D92767"/>
    <w:rsid w:val="00D92783"/>
    <w:rsid w:val="00D927C3"/>
    <w:rsid w:val="00D92C02"/>
    <w:rsid w:val="00D92C25"/>
    <w:rsid w:val="00D92C3E"/>
    <w:rsid w:val="00D92E82"/>
    <w:rsid w:val="00D9370A"/>
    <w:rsid w:val="00D93985"/>
    <w:rsid w:val="00D943F1"/>
    <w:rsid w:val="00D945E3"/>
    <w:rsid w:val="00D9496A"/>
    <w:rsid w:val="00D94BAE"/>
    <w:rsid w:val="00D94C42"/>
    <w:rsid w:val="00D957D9"/>
    <w:rsid w:val="00D95A78"/>
    <w:rsid w:val="00D95F8D"/>
    <w:rsid w:val="00D96383"/>
    <w:rsid w:val="00D96E59"/>
    <w:rsid w:val="00D96EAF"/>
    <w:rsid w:val="00D97C82"/>
    <w:rsid w:val="00D97DA5"/>
    <w:rsid w:val="00D97F64"/>
    <w:rsid w:val="00DA04E3"/>
    <w:rsid w:val="00DA070E"/>
    <w:rsid w:val="00DA13CD"/>
    <w:rsid w:val="00DA1B78"/>
    <w:rsid w:val="00DA1C91"/>
    <w:rsid w:val="00DA1E8E"/>
    <w:rsid w:val="00DA29C8"/>
    <w:rsid w:val="00DA2ACA"/>
    <w:rsid w:val="00DA2CC0"/>
    <w:rsid w:val="00DA2DFF"/>
    <w:rsid w:val="00DA341E"/>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684E"/>
    <w:rsid w:val="00DA714F"/>
    <w:rsid w:val="00DA7263"/>
    <w:rsid w:val="00DA79DA"/>
    <w:rsid w:val="00DA7BDA"/>
    <w:rsid w:val="00DB0195"/>
    <w:rsid w:val="00DB03CE"/>
    <w:rsid w:val="00DB0EF3"/>
    <w:rsid w:val="00DB0F45"/>
    <w:rsid w:val="00DB1120"/>
    <w:rsid w:val="00DB1B32"/>
    <w:rsid w:val="00DB1E17"/>
    <w:rsid w:val="00DB228B"/>
    <w:rsid w:val="00DB235B"/>
    <w:rsid w:val="00DB242E"/>
    <w:rsid w:val="00DB2793"/>
    <w:rsid w:val="00DB2F33"/>
    <w:rsid w:val="00DB3073"/>
    <w:rsid w:val="00DB3906"/>
    <w:rsid w:val="00DB390F"/>
    <w:rsid w:val="00DB3D44"/>
    <w:rsid w:val="00DB4319"/>
    <w:rsid w:val="00DB44FE"/>
    <w:rsid w:val="00DB4E38"/>
    <w:rsid w:val="00DB524A"/>
    <w:rsid w:val="00DB5354"/>
    <w:rsid w:val="00DB5500"/>
    <w:rsid w:val="00DB5B58"/>
    <w:rsid w:val="00DB5C0F"/>
    <w:rsid w:val="00DB6297"/>
    <w:rsid w:val="00DB6882"/>
    <w:rsid w:val="00DB6AFD"/>
    <w:rsid w:val="00DB6F9E"/>
    <w:rsid w:val="00DB7162"/>
    <w:rsid w:val="00DB7188"/>
    <w:rsid w:val="00DB71A2"/>
    <w:rsid w:val="00DB7B4E"/>
    <w:rsid w:val="00DB7D64"/>
    <w:rsid w:val="00DC0187"/>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6A48"/>
    <w:rsid w:val="00DC714E"/>
    <w:rsid w:val="00DC7410"/>
    <w:rsid w:val="00DC77D8"/>
    <w:rsid w:val="00DC7EC8"/>
    <w:rsid w:val="00DD0023"/>
    <w:rsid w:val="00DD0712"/>
    <w:rsid w:val="00DD0CE1"/>
    <w:rsid w:val="00DD0EEE"/>
    <w:rsid w:val="00DD11F4"/>
    <w:rsid w:val="00DD16EF"/>
    <w:rsid w:val="00DD1CD6"/>
    <w:rsid w:val="00DD1CFB"/>
    <w:rsid w:val="00DD1EAE"/>
    <w:rsid w:val="00DD2202"/>
    <w:rsid w:val="00DD258E"/>
    <w:rsid w:val="00DD29BD"/>
    <w:rsid w:val="00DD2B3F"/>
    <w:rsid w:val="00DD2C06"/>
    <w:rsid w:val="00DD2E9F"/>
    <w:rsid w:val="00DD3168"/>
    <w:rsid w:val="00DD3255"/>
    <w:rsid w:val="00DD37C8"/>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45B"/>
    <w:rsid w:val="00DE2DD3"/>
    <w:rsid w:val="00DE2EC8"/>
    <w:rsid w:val="00DE2F8F"/>
    <w:rsid w:val="00DE31E7"/>
    <w:rsid w:val="00DE32D6"/>
    <w:rsid w:val="00DE3549"/>
    <w:rsid w:val="00DE393A"/>
    <w:rsid w:val="00DE39B6"/>
    <w:rsid w:val="00DE3F1E"/>
    <w:rsid w:val="00DE41B3"/>
    <w:rsid w:val="00DE442C"/>
    <w:rsid w:val="00DE453A"/>
    <w:rsid w:val="00DE4674"/>
    <w:rsid w:val="00DE4B21"/>
    <w:rsid w:val="00DE4CFF"/>
    <w:rsid w:val="00DE581C"/>
    <w:rsid w:val="00DE5D41"/>
    <w:rsid w:val="00DE6259"/>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89D"/>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2CA"/>
    <w:rsid w:val="00E01333"/>
    <w:rsid w:val="00E0195D"/>
    <w:rsid w:val="00E01A32"/>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777"/>
    <w:rsid w:val="00E057D8"/>
    <w:rsid w:val="00E05903"/>
    <w:rsid w:val="00E068B8"/>
    <w:rsid w:val="00E07133"/>
    <w:rsid w:val="00E07A28"/>
    <w:rsid w:val="00E07C0A"/>
    <w:rsid w:val="00E10366"/>
    <w:rsid w:val="00E10803"/>
    <w:rsid w:val="00E10A15"/>
    <w:rsid w:val="00E11245"/>
    <w:rsid w:val="00E1127E"/>
    <w:rsid w:val="00E114E5"/>
    <w:rsid w:val="00E1174C"/>
    <w:rsid w:val="00E11A21"/>
    <w:rsid w:val="00E11CFA"/>
    <w:rsid w:val="00E12243"/>
    <w:rsid w:val="00E12274"/>
    <w:rsid w:val="00E1240C"/>
    <w:rsid w:val="00E1246D"/>
    <w:rsid w:val="00E125E0"/>
    <w:rsid w:val="00E128A8"/>
    <w:rsid w:val="00E147B3"/>
    <w:rsid w:val="00E148EA"/>
    <w:rsid w:val="00E14DE3"/>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1AE"/>
    <w:rsid w:val="00E23428"/>
    <w:rsid w:val="00E23464"/>
    <w:rsid w:val="00E23C3E"/>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3C65"/>
    <w:rsid w:val="00E3426D"/>
    <w:rsid w:val="00E3482C"/>
    <w:rsid w:val="00E34A05"/>
    <w:rsid w:val="00E34BA2"/>
    <w:rsid w:val="00E34EDA"/>
    <w:rsid w:val="00E35055"/>
    <w:rsid w:val="00E353D1"/>
    <w:rsid w:val="00E35AEC"/>
    <w:rsid w:val="00E35F96"/>
    <w:rsid w:val="00E36478"/>
    <w:rsid w:val="00E3660B"/>
    <w:rsid w:val="00E36EA4"/>
    <w:rsid w:val="00E3709C"/>
    <w:rsid w:val="00E373DB"/>
    <w:rsid w:val="00E377B8"/>
    <w:rsid w:val="00E37D4C"/>
    <w:rsid w:val="00E40022"/>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43F"/>
    <w:rsid w:val="00E44587"/>
    <w:rsid w:val="00E44632"/>
    <w:rsid w:val="00E44BCB"/>
    <w:rsid w:val="00E4593F"/>
    <w:rsid w:val="00E45A7B"/>
    <w:rsid w:val="00E46906"/>
    <w:rsid w:val="00E46BB1"/>
    <w:rsid w:val="00E46D16"/>
    <w:rsid w:val="00E47154"/>
    <w:rsid w:val="00E47194"/>
    <w:rsid w:val="00E471B2"/>
    <w:rsid w:val="00E47CB8"/>
    <w:rsid w:val="00E50309"/>
    <w:rsid w:val="00E50859"/>
    <w:rsid w:val="00E51C99"/>
    <w:rsid w:val="00E5200D"/>
    <w:rsid w:val="00E52222"/>
    <w:rsid w:val="00E52328"/>
    <w:rsid w:val="00E527AA"/>
    <w:rsid w:val="00E52B77"/>
    <w:rsid w:val="00E52C47"/>
    <w:rsid w:val="00E52F5E"/>
    <w:rsid w:val="00E532A6"/>
    <w:rsid w:val="00E534C6"/>
    <w:rsid w:val="00E53F0F"/>
    <w:rsid w:val="00E5411F"/>
    <w:rsid w:val="00E54240"/>
    <w:rsid w:val="00E5454B"/>
    <w:rsid w:val="00E54643"/>
    <w:rsid w:val="00E547ED"/>
    <w:rsid w:val="00E54D2E"/>
    <w:rsid w:val="00E54EB1"/>
    <w:rsid w:val="00E5550E"/>
    <w:rsid w:val="00E55537"/>
    <w:rsid w:val="00E55791"/>
    <w:rsid w:val="00E557C0"/>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512"/>
    <w:rsid w:val="00E63B3F"/>
    <w:rsid w:val="00E63C25"/>
    <w:rsid w:val="00E63E30"/>
    <w:rsid w:val="00E63F75"/>
    <w:rsid w:val="00E64F5A"/>
    <w:rsid w:val="00E653E6"/>
    <w:rsid w:val="00E66838"/>
    <w:rsid w:val="00E66C01"/>
    <w:rsid w:val="00E66DA8"/>
    <w:rsid w:val="00E66DB7"/>
    <w:rsid w:val="00E66F50"/>
    <w:rsid w:val="00E671BB"/>
    <w:rsid w:val="00E674B6"/>
    <w:rsid w:val="00E6798B"/>
    <w:rsid w:val="00E67AAF"/>
    <w:rsid w:val="00E67C87"/>
    <w:rsid w:val="00E7029D"/>
    <w:rsid w:val="00E703D2"/>
    <w:rsid w:val="00E712C3"/>
    <w:rsid w:val="00E7135A"/>
    <w:rsid w:val="00E71761"/>
    <w:rsid w:val="00E72157"/>
    <w:rsid w:val="00E7243E"/>
    <w:rsid w:val="00E7257C"/>
    <w:rsid w:val="00E73464"/>
    <w:rsid w:val="00E73666"/>
    <w:rsid w:val="00E73F41"/>
    <w:rsid w:val="00E74147"/>
    <w:rsid w:val="00E74676"/>
    <w:rsid w:val="00E74DAD"/>
    <w:rsid w:val="00E75179"/>
    <w:rsid w:val="00E75441"/>
    <w:rsid w:val="00E75727"/>
    <w:rsid w:val="00E75784"/>
    <w:rsid w:val="00E75788"/>
    <w:rsid w:val="00E75931"/>
    <w:rsid w:val="00E7598F"/>
    <w:rsid w:val="00E76599"/>
    <w:rsid w:val="00E76DD8"/>
    <w:rsid w:val="00E7784A"/>
    <w:rsid w:val="00E779D7"/>
    <w:rsid w:val="00E77CE0"/>
    <w:rsid w:val="00E77D39"/>
    <w:rsid w:val="00E8047E"/>
    <w:rsid w:val="00E80669"/>
    <w:rsid w:val="00E8077B"/>
    <w:rsid w:val="00E80E60"/>
    <w:rsid w:val="00E81745"/>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4F6"/>
    <w:rsid w:val="00E846C9"/>
    <w:rsid w:val="00E8500C"/>
    <w:rsid w:val="00E8510C"/>
    <w:rsid w:val="00E857F8"/>
    <w:rsid w:val="00E85A19"/>
    <w:rsid w:val="00E85AF4"/>
    <w:rsid w:val="00E85DC0"/>
    <w:rsid w:val="00E85FC4"/>
    <w:rsid w:val="00E861CF"/>
    <w:rsid w:val="00E8639A"/>
    <w:rsid w:val="00E86D3F"/>
    <w:rsid w:val="00E86FD3"/>
    <w:rsid w:val="00E873CC"/>
    <w:rsid w:val="00E87473"/>
    <w:rsid w:val="00E875CE"/>
    <w:rsid w:val="00E875EE"/>
    <w:rsid w:val="00E876F8"/>
    <w:rsid w:val="00E8784B"/>
    <w:rsid w:val="00E87B44"/>
    <w:rsid w:val="00E87D7D"/>
    <w:rsid w:val="00E90341"/>
    <w:rsid w:val="00E9034B"/>
    <w:rsid w:val="00E909A1"/>
    <w:rsid w:val="00E90E4D"/>
    <w:rsid w:val="00E91866"/>
    <w:rsid w:val="00E92138"/>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A5"/>
    <w:rsid w:val="00E971C8"/>
    <w:rsid w:val="00E9744E"/>
    <w:rsid w:val="00E97651"/>
    <w:rsid w:val="00EA071F"/>
    <w:rsid w:val="00EA0A48"/>
    <w:rsid w:val="00EA0DE7"/>
    <w:rsid w:val="00EA10FB"/>
    <w:rsid w:val="00EA110F"/>
    <w:rsid w:val="00EA1404"/>
    <w:rsid w:val="00EA14DB"/>
    <w:rsid w:val="00EA18DA"/>
    <w:rsid w:val="00EA2270"/>
    <w:rsid w:val="00EA2520"/>
    <w:rsid w:val="00EA286D"/>
    <w:rsid w:val="00EA2E2C"/>
    <w:rsid w:val="00EA3019"/>
    <w:rsid w:val="00EA31C2"/>
    <w:rsid w:val="00EA33E4"/>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A79"/>
    <w:rsid w:val="00EB0F30"/>
    <w:rsid w:val="00EB1BDB"/>
    <w:rsid w:val="00EB207E"/>
    <w:rsid w:val="00EB2086"/>
    <w:rsid w:val="00EB2706"/>
    <w:rsid w:val="00EB2992"/>
    <w:rsid w:val="00EB31F6"/>
    <w:rsid w:val="00EB3663"/>
    <w:rsid w:val="00EB38C6"/>
    <w:rsid w:val="00EB4AE9"/>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0A02"/>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689"/>
    <w:rsid w:val="00EC6BFC"/>
    <w:rsid w:val="00EC719C"/>
    <w:rsid w:val="00EC74A8"/>
    <w:rsid w:val="00EC7539"/>
    <w:rsid w:val="00EC7862"/>
    <w:rsid w:val="00EC78CD"/>
    <w:rsid w:val="00EC7D06"/>
    <w:rsid w:val="00ED034D"/>
    <w:rsid w:val="00ED0534"/>
    <w:rsid w:val="00ED0CC1"/>
    <w:rsid w:val="00ED13C4"/>
    <w:rsid w:val="00ED1544"/>
    <w:rsid w:val="00ED16DB"/>
    <w:rsid w:val="00ED1AC8"/>
    <w:rsid w:val="00ED1CFE"/>
    <w:rsid w:val="00ED1F4A"/>
    <w:rsid w:val="00ED26B8"/>
    <w:rsid w:val="00ED2862"/>
    <w:rsid w:val="00ED28C9"/>
    <w:rsid w:val="00ED2D48"/>
    <w:rsid w:val="00ED2E0E"/>
    <w:rsid w:val="00ED2F28"/>
    <w:rsid w:val="00ED2FF5"/>
    <w:rsid w:val="00ED3063"/>
    <w:rsid w:val="00ED318E"/>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67B1"/>
    <w:rsid w:val="00ED7199"/>
    <w:rsid w:val="00ED72A3"/>
    <w:rsid w:val="00ED72E1"/>
    <w:rsid w:val="00ED7AC1"/>
    <w:rsid w:val="00ED7B81"/>
    <w:rsid w:val="00EE0260"/>
    <w:rsid w:val="00EE054D"/>
    <w:rsid w:val="00EE08C0"/>
    <w:rsid w:val="00EE099E"/>
    <w:rsid w:val="00EE0B7D"/>
    <w:rsid w:val="00EE0D9E"/>
    <w:rsid w:val="00EE240D"/>
    <w:rsid w:val="00EE29C2"/>
    <w:rsid w:val="00EE2BC9"/>
    <w:rsid w:val="00EE3A90"/>
    <w:rsid w:val="00EE3E12"/>
    <w:rsid w:val="00EE3FD8"/>
    <w:rsid w:val="00EE40D3"/>
    <w:rsid w:val="00EE40F7"/>
    <w:rsid w:val="00EE49F2"/>
    <w:rsid w:val="00EE4AF2"/>
    <w:rsid w:val="00EE4E52"/>
    <w:rsid w:val="00EE57BF"/>
    <w:rsid w:val="00EE6A94"/>
    <w:rsid w:val="00EE6DA0"/>
    <w:rsid w:val="00EE6DBE"/>
    <w:rsid w:val="00EE6EAA"/>
    <w:rsid w:val="00EE716D"/>
    <w:rsid w:val="00EE7231"/>
    <w:rsid w:val="00EE7666"/>
    <w:rsid w:val="00EF0454"/>
    <w:rsid w:val="00EF1B70"/>
    <w:rsid w:val="00EF1EF9"/>
    <w:rsid w:val="00EF20D6"/>
    <w:rsid w:val="00EF20F9"/>
    <w:rsid w:val="00EF27B2"/>
    <w:rsid w:val="00EF2846"/>
    <w:rsid w:val="00EF30F2"/>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198C"/>
    <w:rsid w:val="00F01D56"/>
    <w:rsid w:val="00F020A3"/>
    <w:rsid w:val="00F02410"/>
    <w:rsid w:val="00F027D1"/>
    <w:rsid w:val="00F027FD"/>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27"/>
    <w:rsid w:val="00F1145A"/>
    <w:rsid w:val="00F114B6"/>
    <w:rsid w:val="00F11742"/>
    <w:rsid w:val="00F119E5"/>
    <w:rsid w:val="00F11BBB"/>
    <w:rsid w:val="00F1227B"/>
    <w:rsid w:val="00F12B4D"/>
    <w:rsid w:val="00F1337C"/>
    <w:rsid w:val="00F13C62"/>
    <w:rsid w:val="00F14203"/>
    <w:rsid w:val="00F1429F"/>
    <w:rsid w:val="00F1464F"/>
    <w:rsid w:val="00F15146"/>
    <w:rsid w:val="00F156A3"/>
    <w:rsid w:val="00F1576C"/>
    <w:rsid w:val="00F15916"/>
    <w:rsid w:val="00F15ED9"/>
    <w:rsid w:val="00F15F7B"/>
    <w:rsid w:val="00F165BF"/>
    <w:rsid w:val="00F17044"/>
    <w:rsid w:val="00F17A4D"/>
    <w:rsid w:val="00F17F32"/>
    <w:rsid w:val="00F20BDA"/>
    <w:rsid w:val="00F2108D"/>
    <w:rsid w:val="00F21A4C"/>
    <w:rsid w:val="00F21E44"/>
    <w:rsid w:val="00F21E53"/>
    <w:rsid w:val="00F23144"/>
    <w:rsid w:val="00F2326F"/>
    <w:rsid w:val="00F23729"/>
    <w:rsid w:val="00F23861"/>
    <w:rsid w:val="00F23B8E"/>
    <w:rsid w:val="00F23C2E"/>
    <w:rsid w:val="00F23E7F"/>
    <w:rsid w:val="00F25390"/>
    <w:rsid w:val="00F25796"/>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5D3"/>
    <w:rsid w:val="00F34744"/>
    <w:rsid w:val="00F34860"/>
    <w:rsid w:val="00F34911"/>
    <w:rsid w:val="00F34A99"/>
    <w:rsid w:val="00F34B44"/>
    <w:rsid w:val="00F34C71"/>
    <w:rsid w:val="00F35BF8"/>
    <w:rsid w:val="00F360C1"/>
    <w:rsid w:val="00F363C3"/>
    <w:rsid w:val="00F363F3"/>
    <w:rsid w:val="00F36769"/>
    <w:rsid w:val="00F3677E"/>
    <w:rsid w:val="00F36CB5"/>
    <w:rsid w:val="00F36E3E"/>
    <w:rsid w:val="00F36EA7"/>
    <w:rsid w:val="00F37209"/>
    <w:rsid w:val="00F373B3"/>
    <w:rsid w:val="00F37DCA"/>
    <w:rsid w:val="00F37F0A"/>
    <w:rsid w:val="00F37F3C"/>
    <w:rsid w:val="00F40341"/>
    <w:rsid w:val="00F406E3"/>
    <w:rsid w:val="00F40F33"/>
    <w:rsid w:val="00F4173D"/>
    <w:rsid w:val="00F41ED6"/>
    <w:rsid w:val="00F41FAC"/>
    <w:rsid w:val="00F424E0"/>
    <w:rsid w:val="00F42851"/>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2392"/>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492"/>
    <w:rsid w:val="00F64C67"/>
    <w:rsid w:val="00F64CE8"/>
    <w:rsid w:val="00F65661"/>
    <w:rsid w:val="00F65A6C"/>
    <w:rsid w:val="00F65B37"/>
    <w:rsid w:val="00F65B4C"/>
    <w:rsid w:val="00F65BB7"/>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9BC"/>
    <w:rsid w:val="00F71B15"/>
    <w:rsid w:val="00F71FE1"/>
    <w:rsid w:val="00F72244"/>
    <w:rsid w:val="00F72CB7"/>
    <w:rsid w:val="00F72ED2"/>
    <w:rsid w:val="00F73013"/>
    <w:rsid w:val="00F733ED"/>
    <w:rsid w:val="00F735FD"/>
    <w:rsid w:val="00F73956"/>
    <w:rsid w:val="00F73BD3"/>
    <w:rsid w:val="00F74B3A"/>
    <w:rsid w:val="00F7579F"/>
    <w:rsid w:val="00F75910"/>
    <w:rsid w:val="00F760DD"/>
    <w:rsid w:val="00F76462"/>
    <w:rsid w:val="00F768F2"/>
    <w:rsid w:val="00F76F71"/>
    <w:rsid w:val="00F77234"/>
    <w:rsid w:val="00F774C2"/>
    <w:rsid w:val="00F777BA"/>
    <w:rsid w:val="00F779A0"/>
    <w:rsid w:val="00F77F7B"/>
    <w:rsid w:val="00F80682"/>
    <w:rsid w:val="00F81390"/>
    <w:rsid w:val="00F81395"/>
    <w:rsid w:val="00F813F9"/>
    <w:rsid w:val="00F81673"/>
    <w:rsid w:val="00F8171A"/>
    <w:rsid w:val="00F8191B"/>
    <w:rsid w:val="00F81F10"/>
    <w:rsid w:val="00F820ED"/>
    <w:rsid w:val="00F82615"/>
    <w:rsid w:val="00F8292B"/>
    <w:rsid w:val="00F82A05"/>
    <w:rsid w:val="00F83641"/>
    <w:rsid w:val="00F83FE9"/>
    <w:rsid w:val="00F8415C"/>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87AB1"/>
    <w:rsid w:val="00F9033D"/>
    <w:rsid w:val="00F90C82"/>
    <w:rsid w:val="00F90DFC"/>
    <w:rsid w:val="00F919AC"/>
    <w:rsid w:val="00F91A55"/>
    <w:rsid w:val="00F91C27"/>
    <w:rsid w:val="00F91D1B"/>
    <w:rsid w:val="00F921F2"/>
    <w:rsid w:val="00F92285"/>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4BB"/>
    <w:rsid w:val="00FA1BAC"/>
    <w:rsid w:val="00FA1C27"/>
    <w:rsid w:val="00FA2706"/>
    <w:rsid w:val="00FA2769"/>
    <w:rsid w:val="00FA3159"/>
    <w:rsid w:val="00FA3A3B"/>
    <w:rsid w:val="00FA3BAD"/>
    <w:rsid w:val="00FA3C75"/>
    <w:rsid w:val="00FA3EF6"/>
    <w:rsid w:val="00FA404E"/>
    <w:rsid w:val="00FA4206"/>
    <w:rsid w:val="00FA44B8"/>
    <w:rsid w:val="00FA45C2"/>
    <w:rsid w:val="00FA47B1"/>
    <w:rsid w:val="00FA47C8"/>
    <w:rsid w:val="00FA49A9"/>
    <w:rsid w:val="00FA4A74"/>
    <w:rsid w:val="00FA4E02"/>
    <w:rsid w:val="00FA5082"/>
    <w:rsid w:val="00FA52EA"/>
    <w:rsid w:val="00FA537E"/>
    <w:rsid w:val="00FA5653"/>
    <w:rsid w:val="00FA588B"/>
    <w:rsid w:val="00FA632A"/>
    <w:rsid w:val="00FA6A81"/>
    <w:rsid w:val="00FA6DBD"/>
    <w:rsid w:val="00FA6FC0"/>
    <w:rsid w:val="00FA7E4E"/>
    <w:rsid w:val="00FB00B9"/>
    <w:rsid w:val="00FB0211"/>
    <w:rsid w:val="00FB05A4"/>
    <w:rsid w:val="00FB05BB"/>
    <w:rsid w:val="00FB062D"/>
    <w:rsid w:val="00FB066E"/>
    <w:rsid w:val="00FB0E0B"/>
    <w:rsid w:val="00FB108E"/>
    <w:rsid w:val="00FB1312"/>
    <w:rsid w:val="00FB2358"/>
    <w:rsid w:val="00FB29EB"/>
    <w:rsid w:val="00FB349A"/>
    <w:rsid w:val="00FB36B9"/>
    <w:rsid w:val="00FB3A2B"/>
    <w:rsid w:val="00FB3BC4"/>
    <w:rsid w:val="00FB3F04"/>
    <w:rsid w:val="00FB412A"/>
    <w:rsid w:val="00FB4360"/>
    <w:rsid w:val="00FB4396"/>
    <w:rsid w:val="00FB50C8"/>
    <w:rsid w:val="00FB5401"/>
    <w:rsid w:val="00FB5B03"/>
    <w:rsid w:val="00FB5B38"/>
    <w:rsid w:val="00FB5BD9"/>
    <w:rsid w:val="00FB6088"/>
    <w:rsid w:val="00FB60CA"/>
    <w:rsid w:val="00FB6185"/>
    <w:rsid w:val="00FB6675"/>
    <w:rsid w:val="00FB6A47"/>
    <w:rsid w:val="00FB6FF4"/>
    <w:rsid w:val="00FB7C28"/>
    <w:rsid w:val="00FB7F95"/>
    <w:rsid w:val="00FC0076"/>
    <w:rsid w:val="00FC01F7"/>
    <w:rsid w:val="00FC0633"/>
    <w:rsid w:val="00FC0964"/>
    <w:rsid w:val="00FC174F"/>
    <w:rsid w:val="00FC1B4E"/>
    <w:rsid w:val="00FC1D4B"/>
    <w:rsid w:val="00FC1EE7"/>
    <w:rsid w:val="00FC22A3"/>
    <w:rsid w:val="00FC2936"/>
    <w:rsid w:val="00FC2A37"/>
    <w:rsid w:val="00FC2D6B"/>
    <w:rsid w:val="00FC2D8A"/>
    <w:rsid w:val="00FC2FEE"/>
    <w:rsid w:val="00FC36E4"/>
    <w:rsid w:val="00FC37FE"/>
    <w:rsid w:val="00FC3C34"/>
    <w:rsid w:val="00FC410F"/>
    <w:rsid w:val="00FC41CF"/>
    <w:rsid w:val="00FC445E"/>
    <w:rsid w:val="00FC47F2"/>
    <w:rsid w:val="00FC4A63"/>
    <w:rsid w:val="00FC57E4"/>
    <w:rsid w:val="00FC5B1C"/>
    <w:rsid w:val="00FC5DBC"/>
    <w:rsid w:val="00FC5F8C"/>
    <w:rsid w:val="00FC6068"/>
    <w:rsid w:val="00FC6372"/>
    <w:rsid w:val="00FC65AD"/>
    <w:rsid w:val="00FC6CEB"/>
    <w:rsid w:val="00FC7009"/>
    <w:rsid w:val="00FC731C"/>
    <w:rsid w:val="00FC7650"/>
    <w:rsid w:val="00FC7711"/>
    <w:rsid w:val="00FC7878"/>
    <w:rsid w:val="00FC7B30"/>
    <w:rsid w:val="00FC7B87"/>
    <w:rsid w:val="00FD0697"/>
    <w:rsid w:val="00FD0EDA"/>
    <w:rsid w:val="00FD23E2"/>
    <w:rsid w:val="00FD2727"/>
    <w:rsid w:val="00FD31D8"/>
    <w:rsid w:val="00FD32FC"/>
    <w:rsid w:val="00FD3909"/>
    <w:rsid w:val="00FD3932"/>
    <w:rsid w:val="00FD395A"/>
    <w:rsid w:val="00FD3960"/>
    <w:rsid w:val="00FD3FAC"/>
    <w:rsid w:val="00FD418C"/>
    <w:rsid w:val="00FD5731"/>
    <w:rsid w:val="00FD581B"/>
    <w:rsid w:val="00FD5F67"/>
    <w:rsid w:val="00FD60E8"/>
    <w:rsid w:val="00FD63F9"/>
    <w:rsid w:val="00FD65C6"/>
    <w:rsid w:val="00FD69E7"/>
    <w:rsid w:val="00FD6C42"/>
    <w:rsid w:val="00FD6FDE"/>
    <w:rsid w:val="00FD71AD"/>
    <w:rsid w:val="00FD72F3"/>
    <w:rsid w:val="00FD760B"/>
    <w:rsid w:val="00FD7F4D"/>
    <w:rsid w:val="00FE11A1"/>
    <w:rsid w:val="00FE1C36"/>
    <w:rsid w:val="00FE1F6F"/>
    <w:rsid w:val="00FE21E4"/>
    <w:rsid w:val="00FE22EE"/>
    <w:rsid w:val="00FE22FF"/>
    <w:rsid w:val="00FE25A2"/>
    <w:rsid w:val="00FE2870"/>
    <w:rsid w:val="00FE2E00"/>
    <w:rsid w:val="00FE363E"/>
    <w:rsid w:val="00FE3968"/>
    <w:rsid w:val="00FE3F17"/>
    <w:rsid w:val="00FE3F5C"/>
    <w:rsid w:val="00FE4A80"/>
    <w:rsid w:val="00FE5173"/>
    <w:rsid w:val="00FE52F2"/>
    <w:rsid w:val="00FE5B13"/>
    <w:rsid w:val="00FE5D9E"/>
    <w:rsid w:val="00FE62E9"/>
    <w:rsid w:val="00FE650D"/>
    <w:rsid w:val="00FE656E"/>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32"/>
    <w:rsid w:val="00FF42E1"/>
    <w:rsid w:val="00FF50DD"/>
    <w:rsid w:val="00FF53D8"/>
    <w:rsid w:val="00FF5494"/>
    <w:rsid w:val="00FF576A"/>
    <w:rsid w:val="00FF59DB"/>
    <w:rsid w:val="00FF5B4A"/>
    <w:rsid w:val="00FF5B72"/>
    <w:rsid w:val="00FF5D43"/>
    <w:rsid w:val="00FF5D83"/>
    <w:rsid w:val="00FF5FAE"/>
    <w:rsid w:val="00FF63D7"/>
    <w:rsid w:val="00FF66A0"/>
    <w:rsid w:val="00FF6B3F"/>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FF2F9D4F-4CFD-4A1E-B8E4-AA01DA250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9"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6A21"/>
    <w:pPr>
      <w:spacing w:after="180"/>
    </w:pPr>
    <w:rPr>
      <w:rFonts w:eastAsia="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tabs>
        <w:tab w:val="clear" w:pos="4950"/>
        <w:tab w:val="num" w:pos="2790"/>
      </w:tabs>
      <w:spacing w:before="120"/>
      <w:ind w:left="27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spacing w:before="240" w:after="160" w:line="240" w:lineRule="exact"/>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spacing w:before="240" w:after="16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rPr>
      <w:rFonts w:eastAsia="MS Mincho"/>
    </w:rPr>
  </w:style>
  <w:style w:type="paragraph" w:customStyle="1" w:styleId="CouvRecTitle">
    <w:name w:val="Couv Rec Title"/>
    <w:basedOn w:val="Normal"/>
    <w:rsid w:val="00274758"/>
    <w:pPr>
      <w:keepNext/>
      <w:keepLines/>
      <w:spacing w:before="240"/>
      <w:ind w:left="1418"/>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SimSun"/>
    </w:rPr>
  </w:style>
  <w:style w:type="character" w:customStyle="1" w:styleId="TFChar">
    <w:name w:val="TF Char"/>
    <w:link w:val="TF"/>
    <w:qFormat/>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spacing w:before="100" w:beforeAutospacing="1" w:after="100" w:afterAutospacing="1"/>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qFormat/>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spacing w:after="0"/>
      <w:ind w:left="851"/>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snapToGrid w:val="0"/>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spacing w:before="180" w:after="240" w:line="280" w:lineRule="atLeast"/>
      <w:ind w:left="720" w:hanging="360"/>
      <w:jc w:val="center"/>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ind w:left="928" w:hanging="360"/>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C50CC7"/>
    <w:pPr>
      <w:spacing w:before="100" w:beforeAutospacing="1" w:after="100" w:afterAutospacing="1"/>
    </w:pPr>
    <w:rPr>
      <w:rFonts w:eastAsia="SimSun"/>
      <w:sz w:val="24"/>
      <w:szCs w:val="24"/>
    </w:rPr>
  </w:style>
  <w:style w:type="paragraph" w:customStyle="1" w:styleId="11">
    <w:name w:val="吹き出し1"/>
    <w:basedOn w:val="Normal"/>
    <w:semiHidden/>
    <w:rsid w:val="00C50CC7"/>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spacing w:after="0"/>
      <w:ind w:left="567" w:hanging="283"/>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spacing w:after="220"/>
      <w:ind w:left="1298"/>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rPr>
  </w:style>
  <w:style w:type="character" w:customStyle="1" w:styleId="EQChar">
    <w:name w:val="EQ Char"/>
    <w:link w:val="EQ"/>
    <w:qFormat/>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sz w:val="24"/>
      <w:szCs w:val="24"/>
    </w:rPr>
  </w:style>
  <w:style w:type="paragraph" w:customStyle="1" w:styleId="oa3">
    <w:name w:val="oa3"/>
    <w:basedOn w:val="Normal"/>
    <w:rsid w:val="0026562E"/>
    <w:pPr>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jc w:val="right"/>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spacing w:before="100" w:beforeAutospacing="1" w:after="100" w:afterAutospacing="1"/>
      <w:jc w:val="center"/>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2">
    <w:name w:val="xl72"/>
    <w:basedOn w:val="Normal"/>
    <w:rsid w:val="005B0563"/>
    <w:pPr>
      <w:spacing w:before="100" w:beforeAutospacing="1" w:after="100" w:afterAutospacing="1"/>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4">
    <w:name w:val="xl74"/>
    <w:basedOn w:val="Normal"/>
    <w:rsid w:val="005B0563"/>
    <w:pPr>
      <w:spacing w:before="100" w:beforeAutospacing="1" w:after="100" w:afterAutospacing="1"/>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eastAsia="en-GB"/>
    </w:rPr>
  </w:style>
  <w:style w:type="character" w:styleId="Emphasis">
    <w:name w:val="Emphasis"/>
    <w:basedOn w:val="DefaultParagraphFont"/>
    <w:qFormat/>
    <w:rsid w:val="007C490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45492844">
      <w:bodyDiv w:val="1"/>
      <w:marLeft w:val="0"/>
      <w:marRight w:val="0"/>
      <w:marTop w:val="0"/>
      <w:marBottom w:val="0"/>
      <w:divBdr>
        <w:top w:val="none" w:sz="0" w:space="0" w:color="auto"/>
        <w:left w:val="none" w:sz="0" w:space="0" w:color="auto"/>
        <w:bottom w:val="none" w:sz="0" w:space="0" w:color="auto"/>
        <w:right w:val="none" w:sz="0" w:space="0" w:color="auto"/>
      </w:divBdr>
    </w:div>
    <w:div w:id="47069163">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2069381">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82800959">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2819804">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98915213">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47793199">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076366204">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7453686">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23351501">
      <w:bodyDiv w:val="1"/>
      <w:marLeft w:val="0"/>
      <w:marRight w:val="0"/>
      <w:marTop w:val="0"/>
      <w:marBottom w:val="0"/>
      <w:divBdr>
        <w:top w:val="none" w:sz="0" w:space="0" w:color="auto"/>
        <w:left w:val="none" w:sz="0" w:space="0" w:color="auto"/>
        <w:bottom w:val="none" w:sz="0" w:space="0" w:color="auto"/>
        <w:right w:val="none" w:sz="0" w:space="0" w:color="auto"/>
      </w:divBdr>
      <w:divsChild>
        <w:div w:id="930163114">
          <w:marLeft w:val="1080"/>
          <w:marRight w:val="0"/>
          <w:marTop w:val="100"/>
          <w:marBottom w:val="0"/>
          <w:divBdr>
            <w:top w:val="none" w:sz="0" w:space="0" w:color="auto"/>
            <w:left w:val="none" w:sz="0" w:space="0" w:color="auto"/>
            <w:bottom w:val="none" w:sz="0" w:space="0" w:color="auto"/>
            <w:right w:val="none" w:sz="0" w:space="0" w:color="auto"/>
          </w:divBdr>
        </w:div>
        <w:div w:id="983506125">
          <w:marLeft w:val="360"/>
          <w:marRight w:val="0"/>
          <w:marTop w:val="200"/>
          <w:marBottom w:val="0"/>
          <w:divBdr>
            <w:top w:val="none" w:sz="0" w:space="0" w:color="auto"/>
            <w:left w:val="none" w:sz="0" w:space="0" w:color="auto"/>
            <w:bottom w:val="none" w:sz="0" w:space="0" w:color="auto"/>
            <w:right w:val="none" w:sz="0" w:space="0" w:color="auto"/>
          </w:divBdr>
        </w:div>
        <w:div w:id="1209533911">
          <w:marLeft w:val="360"/>
          <w:marRight w:val="0"/>
          <w:marTop w:val="200"/>
          <w:marBottom w:val="0"/>
          <w:divBdr>
            <w:top w:val="none" w:sz="0" w:space="0" w:color="auto"/>
            <w:left w:val="none" w:sz="0" w:space="0" w:color="auto"/>
            <w:bottom w:val="none" w:sz="0" w:space="0" w:color="auto"/>
            <w:right w:val="none" w:sz="0" w:space="0" w:color="auto"/>
          </w:divBdr>
        </w:div>
        <w:div w:id="1274021487">
          <w:marLeft w:val="360"/>
          <w:marRight w:val="0"/>
          <w:marTop w:val="200"/>
          <w:marBottom w:val="0"/>
          <w:divBdr>
            <w:top w:val="none" w:sz="0" w:space="0" w:color="auto"/>
            <w:left w:val="none" w:sz="0" w:space="0" w:color="auto"/>
            <w:bottom w:val="none" w:sz="0" w:space="0" w:color="auto"/>
            <w:right w:val="none" w:sz="0" w:space="0" w:color="auto"/>
          </w:divBdr>
        </w:div>
        <w:div w:id="1596397082">
          <w:marLeft w:val="1080"/>
          <w:marRight w:val="0"/>
          <w:marTop w:val="100"/>
          <w:marBottom w:val="0"/>
          <w:divBdr>
            <w:top w:val="none" w:sz="0" w:space="0" w:color="auto"/>
            <w:left w:val="none" w:sz="0" w:space="0" w:color="auto"/>
            <w:bottom w:val="none" w:sz="0" w:space="0" w:color="auto"/>
            <w:right w:val="none" w:sz="0" w:space="0" w:color="auto"/>
          </w:divBdr>
        </w:div>
        <w:div w:id="1839538517">
          <w:marLeft w:val="360"/>
          <w:marRight w:val="0"/>
          <w:marTop w:val="200"/>
          <w:marBottom w:val="0"/>
          <w:divBdr>
            <w:top w:val="none" w:sz="0" w:space="0" w:color="auto"/>
            <w:left w:val="none" w:sz="0" w:space="0" w:color="auto"/>
            <w:bottom w:val="none" w:sz="0" w:space="0" w:color="auto"/>
            <w:right w:val="none" w:sz="0" w:space="0" w:color="auto"/>
          </w:divBdr>
        </w:div>
        <w:div w:id="1943803258">
          <w:marLeft w:val="1080"/>
          <w:marRight w:val="0"/>
          <w:marTop w:val="100"/>
          <w:marBottom w:val="0"/>
          <w:divBdr>
            <w:top w:val="none" w:sz="0" w:space="0" w:color="auto"/>
            <w:left w:val="none" w:sz="0" w:space="0" w:color="auto"/>
            <w:bottom w:val="none" w:sz="0" w:space="0" w:color="auto"/>
            <w:right w:val="none" w:sz="0" w:space="0" w:color="auto"/>
          </w:divBdr>
        </w:div>
      </w:divsChild>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48208374">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77542770">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580276">
      <w:bodyDiv w:val="1"/>
      <w:marLeft w:val="0"/>
      <w:marRight w:val="0"/>
      <w:marTop w:val="0"/>
      <w:marBottom w:val="0"/>
      <w:divBdr>
        <w:top w:val="none" w:sz="0" w:space="0" w:color="auto"/>
        <w:left w:val="none" w:sz="0" w:space="0" w:color="auto"/>
        <w:bottom w:val="none" w:sz="0" w:space="0" w:color="auto"/>
        <w:right w:val="none" w:sz="0" w:space="0" w:color="auto"/>
      </w:divBdr>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545113">
      <w:bodyDiv w:val="1"/>
      <w:marLeft w:val="0"/>
      <w:marRight w:val="0"/>
      <w:marTop w:val="0"/>
      <w:marBottom w:val="0"/>
      <w:divBdr>
        <w:top w:val="none" w:sz="0" w:space="0" w:color="auto"/>
        <w:left w:val="none" w:sz="0" w:space="0" w:color="auto"/>
        <w:bottom w:val="none" w:sz="0" w:space="0" w:color="auto"/>
        <w:right w:val="none" w:sz="0" w:space="0" w:color="auto"/>
      </w:divBdr>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0528413">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11640637">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81096117">
          <w:marLeft w:val="1080"/>
          <w:marRight w:val="0"/>
          <w:marTop w:val="100"/>
          <w:marBottom w:val="0"/>
          <w:divBdr>
            <w:top w:val="none" w:sz="0" w:space="0" w:color="auto"/>
            <w:left w:val="none" w:sz="0" w:space="0" w:color="auto"/>
            <w:bottom w:val="none" w:sz="0" w:space="0" w:color="auto"/>
            <w:right w:val="none" w:sz="0" w:space="0" w:color="auto"/>
          </w:divBdr>
        </w:div>
        <w:div w:id="116516465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2021605">
      <w:bodyDiv w:val="1"/>
      <w:marLeft w:val="0"/>
      <w:marRight w:val="0"/>
      <w:marTop w:val="0"/>
      <w:marBottom w:val="0"/>
      <w:divBdr>
        <w:top w:val="none" w:sz="0" w:space="0" w:color="auto"/>
        <w:left w:val="none" w:sz="0" w:space="0" w:color="auto"/>
        <w:bottom w:val="none" w:sz="0" w:space="0" w:color="auto"/>
        <w:right w:val="none" w:sz="0" w:space="0" w:color="auto"/>
      </w:divBdr>
    </w:div>
    <w:div w:id="387412106">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391470974">
      <w:bodyDiv w:val="1"/>
      <w:marLeft w:val="0"/>
      <w:marRight w:val="0"/>
      <w:marTop w:val="0"/>
      <w:marBottom w:val="0"/>
      <w:divBdr>
        <w:top w:val="none" w:sz="0" w:space="0" w:color="auto"/>
        <w:left w:val="none" w:sz="0" w:space="0" w:color="auto"/>
        <w:bottom w:val="none" w:sz="0" w:space="0" w:color="auto"/>
        <w:right w:val="none" w:sz="0" w:space="0" w:color="auto"/>
      </w:divBdr>
    </w:div>
    <w:div w:id="39382300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2218854">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25809548">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2596018">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0708294">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22475372">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4659703">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596525928">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4794745">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28498647">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7512141">
      <w:bodyDiv w:val="1"/>
      <w:marLeft w:val="0"/>
      <w:marRight w:val="0"/>
      <w:marTop w:val="0"/>
      <w:marBottom w:val="0"/>
      <w:divBdr>
        <w:top w:val="none" w:sz="0" w:space="0" w:color="auto"/>
        <w:left w:val="none" w:sz="0" w:space="0" w:color="auto"/>
        <w:bottom w:val="none" w:sz="0" w:space="0" w:color="auto"/>
        <w:right w:val="none" w:sz="0" w:space="0" w:color="auto"/>
      </w:divBdr>
    </w:div>
    <w:div w:id="78873935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4105691">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12603916">
      <w:bodyDiv w:val="1"/>
      <w:marLeft w:val="0"/>
      <w:marRight w:val="0"/>
      <w:marTop w:val="0"/>
      <w:marBottom w:val="0"/>
      <w:divBdr>
        <w:top w:val="none" w:sz="0" w:space="0" w:color="auto"/>
        <w:left w:val="none" w:sz="0" w:space="0" w:color="auto"/>
        <w:bottom w:val="none" w:sz="0" w:space="0" w:color="auto"/>
        <w:right w:val="none" w:sz="0" w:space="0" w:color="auto"/>
      </w:divBdr>
    </w:div>
    <w:div w:id="820119458">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sChild>
    </w:div>
    <w:div w:id="834078869">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01908707">
      <w:bodyDiv w:val="1"/>
      <w:marLeft w:val="0"/>
      <w:marRight w:val="0"/>
      <w:marTop w:val="0"/>
      <w:marBottom w:val="0"/>
      <w:divBdr>
        <w:top w:val="none" w:sz="0" w:space="0" w:color="auto"/>
        <w:left w:val="none" w:sz="0" w:space="0" w:color="auto"/>
        <w:bottom w:val="none" w:sz="0" w:space="0" w:color="auto"/>
        <w:right w:val="none" w:sz="0" w:space="0" w:color="auto"/>
      </w:divBdr>
    </w:div>
    <w:div w:id="911157192">
      <w:bodyDiv w:val="1"/>
      <w:marLeft w:val="0"/>
      <w:marRight w:val="0"/>
      <w:marTop w:val="0"/>
      <w:marBottom w:val="0"/>
      <w:divBdr>
        <w:top w:val="none" w:sz="0" w:space="0" w:color="auto"/>
        <w:left w:val="none" w:sz="0" w:space="0" w:color="auto"/>
        <w:bottom w:val="none" w:sz="0" w:space="0" w:color="auto"/>
        <w:right w:val="none" w:sz="0" w:space="0" w:color="auto"/>
      </w:divBdr>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48708204">
      <w:bodyDiv w:val="1"/>
      <w:marLeft w:val="0"/>
      <w:marRight w:val="0"/>
      <w:marTop w:val="0"/>
      <w:marBottom w:val="0"/>
      <w:divBdr>
        <w:top w:val="none" w:sz="0" w:space="0" w:color="auto"/>
        <w:left w:val="none" w:sz="0" w:space="0" w:color="auto"/>
        <w:bottom w:val="none" w:sz="0" w:space="0" w:color="auto"/>
        <w:right w:val="none" w:sz="0" w:space="0" w:color="auto"/>
      </w:divBdr>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0865098">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3141386">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200285973">
          <w:marLeft w:val="1080"/>
          <w:marRight w:val="0"/>
          <w:marTop w:val="100"/>
          <w:marBottom w:val="0"/>
          <w:divBdr>
            <w:top w:val="none" w:sz="0" w:space="0" w:color="auto"/>
            <w:left w:val="none" w:sz="0" w:space="0" w:color="auto"/>
            <w:bottom w:val="none" w:sz="0" w:space="0" w:color="auto"/>
            <w:right w:val="none" w:sz="0" w:space="0" w:color="auto"/>
          </w:divBdr>
        </w:div>
        <w:div w:id="392894185">
          <w:marLeft w:val="360"/>
          <w:marRight w:val="0"/>
          <w:marTop w:val="2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24350093">
      <w:bodyDiv w:val="1"/>
      <w:marLeft w:val="0"/>
      <w:marRight w:val="0"/>
      <w:marTop w:val="0"/>
      <w:marBottom w:val="0"/>
      <w:divBdr>
        <w:top w:val="none" w:sz="0" w:space="0" w:color="auto"/>
        <w:left w:val="none" w:sz="0" w:space="0" w:color="auto"/>
        <w:bottom w:val="none" w:sz="0" w:space="0" w:color="auto"/>
        <w:right w:val="none" w:sz="0" w:space="0" w:color="auto"/>
      </w:divBdr>
    </w:div>
    <w:div w:id="1132290196">
      <w:bodyDiv w:val="1"/>
      <w:marLeft w:val="0"/>
      <w:marRight w:val="0"/>
      <w:marTop w:val="0"/>
      <w:marBottom w:val="0"/>
      <w:divBdr>
        <w:top w:val="none" w:sz="0" w:space="0" w:color="auto"/>
        <w:left w:val="none" w:sz="0" w:space="0" w:color="auto"/>
        <w:bottom w:val="none" w:sz="0" w:space="0" w:color="auto"/>
        <w:right w:val="none" w:sz="0" w:space="0" w:color="auto"/>
      </w:divBdr>
    </w:div>
    <w:div w:id="1134132328">
      <w:bodyDiv w:val="1"/>
      <w:marLeft w:val="0"/>
      <w:marRight w:val="0"/>
      <w:marTop w:val="0"/>
      <w:marBottom w:val="0"/>
      <w:divBdr>
        <w:top w:val="none" w:sz="0" w:space="0" w:color="auto"/>
        <w:left w:val="none" w:sz="0" w:space="0" w:color="auto"/>
        <w:bottom w:val="none" w:sz="0" w:space="0" w:color="auto"/>
        <w:right w:val="none" w:sz="0" w:space="0" w:color="auto"/>
      </w:divBdr>
    </w:div>
    <w:div w:id="1138302671">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57183551">
      <w:bodyDiv w:val="1"/>
      <w:marLeft w:val="0"/>
      <w:marRight w:val="0"/>
      <w:marTop w:val="0"/>
      <w:marBottom w:val="0"/>
      <w:divBdr>
        <w:top w:val="none" w:sz="0" w:space="0" w:color="auto"/>
        <w:left w:val="none" w:sz="0" w:space="0" w:color="auto"/>
        <w:bottom w:val="none" w:sz="0" w:space="0" w:color="auto"/>
        <w:right w:val="none" w:sz="0" w:space="0" w:color="auto"/>
      </w:divBdr>
    </w:div>
    <w:div w:id="1157378496">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12570025">
      <w:bodyDiv w:val="1"/>
      <w:marLeft w:val="0"/>
      <w:marRight w:val="0"/>
      <w:marTop w:val="0"/>
      <w:marBottom w:val="0"/>
      <w:divBdr>
        <w:top w:val="none" w:sz="0" w:space="0" w:color="auto"/>
        <w:left w:val="none" w:sz="0" w:space="0" w:color="auto"/>
        <w:bottom w:val="none" w:sz="0" w:space="0" w:color="auto"/>
        <w:right w:val="none" w:sz="0" w:space="0" w:color="auto"/>
      </w:divBdr>
      <w:divsChild>
        <w:div w:id="342627555">
          <w:marLeft w:val="1166"/>
          <w:marRight w:val="0"/>
          <w:marTop w:val="125"/>
          <w:marBottom w:val="0"/>
          <w:divBdr>
            <w:top w:val="none" w:sz="0" w:space="0" w:color="auto"/>
            <w:left w:val="none" w:sz="0" w:space="0" w:color="auto"/>
            <w:bottom w:val="none" w:sz="0" w:space="0" w:color="auto"/>
            <w:right w:val="none" w:sz="0" w:space="0" w:color="auto"/>
          </w:divBdr>
        </w:div>
        <w:div w:id="652180102">
          <w:marLeft w:val="1166"/>
          <w:marRight w:val="0"/>
          <w:marTop w:val="125"/>
          <w:marBottom w:val="0"/>
          <w:divBdr>
            <w:top w:val="none" w:sz="0" w:space="0" w:color="auto"/>
            <w:left w:val="none" w:sz="0" w:space="0" w:color="auto"/>
            <w:bottom w:val="none" w:sz="0" w:space="0" w:color="auto"/>
            <w:right w:val="none" w:sz="0" w:space="0" w:color="auto"/>
          </w:divBdr>
        </w:div>
      </w:divsChild>
    </w:div>
    <w:div w:id="121746905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5652078">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4167747">
      <w:bodyDiv w:val="1"/>
      <w:marLeft w:val="0"/>
      <w:marRight w:val="0"/>
      <w:marTop w:val="0"/>
      <w:marBottom w:val="0"/>
      <w:divBdr>
        <w:top w:val="none" w:sz="0" w:space="0" w:color="auto"/>
        <w:left w:val="none" w:sz="0" w:space="0" w:color="auto"/>
        <w:bottom w:val="none" w:sz="0" w:space="0" w:color="auto"/>
        <w:right w:val="none" w:sz="0" w:space="0" w:color="auto"/>
      </w:divBdr>
      <w:divsChild>
        <w:div w:id="148795018">
          <w:marLeft w:val="360"/>
          <w:marRight w:val="0"/>
          <w:marTop w:val="120"/>
          <w:marBottom w:val="0"/>
          <w:divBdr>
            <w:top w:val="none" w:sz="0" w:space="0" w:color="auto"/>
            <w:left w:val="none" w:sz="0" w:space="0" w:color="auto"/>
            <w:bottom w:val="none" w:sz="0" w:space="0" w:color="auto"/>
            <w:right w:val="none" w:sz="0" w:space="0" w:color="auto"/>
          </w:divBdr>
        </w:div>
        <w:div w:id="317460771">
          <w:marLeft w:val="1080"/>
          <w:marRight w:val="0"/>
          <w:marTop w:val="120"/>
          <w:marBottom w:val="0"/>
          <w:divBdr>
            <w:top w:val="none" w:sz="0" w:space="0" w:color="auto"/>
            <w:left w:val="none" w:sz="0" w:space="0" w:color="auto"/>
            <w:bottom w:val="none" w:sz="0" w:space="0" w:color="auto"/>
            <w:right w:val="none" w:sz="0" w:space="0" w:color="auto"/>
          </w:divBdr>
        </w:div>
        <w:div w:id="916136469">
          <w:marLeft w:val="360"/>
          <w:marRight w:val="0"/>
          <w:marTop w:val="200"/>
          <w:marBottom w:val="0"/>
          <w:divBdr>
            <w:top w:val="none" w:sz="0" w:space="0" w:color="auto"/>
            <w:left w:val="none" w:sz="0" w:space="0" w:color="auto"/>
            <w:bottom w:val="none" w:sz="0" w:space="0" w:color="auto"/>
            <w:right w:val="none" w:sz="0" w:space="0" w:color="auto"/>
          </w:divBdr>
        </w:div>
        <w:div w:id="1120958387">
          <w:marLeft w:val="1080"/>
          <w:marRight w:val="0"/>
          <w:marTop w:val="120"/>
          <w:marBottom w:val="0"/>
          <w:divBdr>
            <w:top w:val="none" w:sz="0" w:space="0" w:color="auto"/>
            <w:left w:val="none" w:sz="0" w:space="0" w:color="auto"/>
            <w:bottom w:val="none" w:sz="0" w:space="0" w:color="auto"/>
            <w:right w:val="none" w:sz="0" w:space="0" w:color="auto"/>
          </w:divBdr>
        </w:div>
        <w:div w:id="1788543541">
          <w:marLeft w:val="1080"/>
          <w:marRight w:val="0"/>
          <w:marTop w:val="80"/>
          <w:marBottom w:val="0"/>
          <w:divBdr>
            <w:top w:val="none" w:sz="0" w:space="0" w:color="auto"/>
            <w:left w:val="none" w:sz="0" w:space="0" w:color="auto"/>
            <w:bottom w:val="none" w:sz="0" w:space="0" w:color="auto"/>
            <w:right w:val="none" w:sz="0" w:space="0" w:color="auto"/>
          </w:divBdr>
        </w:div>
        <w:div w:id="1966540273">
          <w:marLeft w:val="360"/>
          <w:marRight w:val="0"/>
          <w:marTop w:val="120"/>
          <w:marBottom w:val="0"/>
          <w:divBdr>
            <w:top w:val="none" w:sz="0" w:space="0" w:color="auto"/>
            <w:left w:val="none" w:sz="0" w:space="0" w:color="auto"/>
            <w:bottom w:val="none" w:sz="0" w:space="0" w:color="auto"/>
            <w:right w:val="none" w:sz="0" w:space="0" w:color="auto"/>
          </w:divBdr>
        </w:div>
      </w:divsChild>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138231">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1568219">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41933511">
      <w:bodyDiv w:val="1"/>
      <w:marLeft w:val="0"/>
      <w:marRight w:val="0"/>
      <w:marTop w:val="0"/>
      <w:marBottom w:val="0"/>
      <w:divBdr>
        <w:top w:val="none" w:sz="0" w:space="0" w:color="auto"/>
        <w:left w:val="none" w:sz="0" w:space="0" w:color="auto"/>
        <w:bottom w:val="none" w:sz="0" w:space="0" w:color="auto"/>
        <w:right w:val="none" w:sz="0" w:space="0" w:color="auto"/>
      </w:divBdr>
    </w:div>
    <w:div w:id="1349527163">
      <w:bodyDiv w:val="1"/>
      <w:marLeft w:val="0"/>
      <w:marRight w:val="0"/>
      <w:marTop w:val="0"/>
      <w:marBottom w:val="0"/>
      <w:divBdr>
        <w:top w:val="none" w:sz="0" w:space="0" w:color="auto"/>
        <w:left w:val="none" w:sz="0" w:space="0" w:color="auto"/>
        <w:bottom w:val="none" w:sz="0" w:space="0" w:color="auto"/>
        <w:right w:val="none" w:sz="0" w:space="0" w:color="auto"/>
      </w:divBdr>
    </w:div>
    <w:div w:id="1354113896">
      <w:bodyDiv w:val="1"/>
      <w:marLeft w:val="0"/>
      <w:marRight w:val="0"/>
      <w:marTop w:val="0"/>
      <w:marBottom w:val="0"/>
      <w:divBdr>
        <w:top w:val="none" w:sz="0" w:space="0" w:color="auto"/>
        <w:left w:val="none" w:sz="0" w:space="0" w:color="auto"/>
        <w:bottom w:val="none" w:sz="0" w:space="0" w:color="auto"/>
        <w:right w:val="none" w:sz="0" w:space="0" w:color="auto"/>
      </w:divBdr>
    </w:div>
    <w:div w:id="1358695387">
      <w:bodyDiv w:val="1"/>
      <w:marLeft w:val="0"/>
      <w:marRight w:val="0"/>
      <w:marTop w:val="0"/>
      <w:marBottom w:val="0"/>
      <w:divBdr>
        <w:top w:val="none" w:sz="0" w:space="0" w:color="auto"/>
        <w:left w:val="none" w:sz="0" w:space="0" w:color="auto"/>
        <w:bottom w:val="none" w:sz="0" w:space="0" w:color="auto"/>
        <w:right w:val="none" w:sz="0" w:space="0" w:color="auto"/>
      </w:divBdr>
    </w:div>
    <w:div w:id="1361082174">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1438226">
      <w:bodyDiv w:val="1"/>
      <w:marLeft w:val="0"/>
      <w:marRight w:val="0"/>
      <w:marTop w:val="0"/>
      <w:marBottom w:val="0"/>
      <w:divBdr>
        <w:top w:val="none" w:sz="0" w:space="0" w:color="auto"/>
        <w:left w:val="none" w:sz="0" w:space="0" w:color="auto"/>
        <w:bottom w:val="none" w:sz="0" w:space="0" w:color="auto"/>
        <w:right w:val="none" w:sz="0" w:space="0" w:color="auto"/>
      </w:divBdr>
    </w:div>
    <w:div w:id="1432242144">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1164772">
      <w:bodyDiv w:val="1"/>
      <w:marLeft w:val="0"/>
      <w:marRight w:val="0"/>
      <w:marTop w:val="0"/>
      <w:marBottom w:val="0"/>
      <w:divBdr>
        <w:top w:val="none" w:sz="0" w:space="0" w:color="auto"/>
        <w:left w:val="none" w:sz="0" w:space="0" w:color="auto"/>
        <w:bottom w:val="none" w:sz="0" w:space="0" w:color="auto"/>
        <w:right w:val="none" w:sz="0" w:space="0" w:color="auto"/>
      </w:divBdr>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69712090">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092504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29030000">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46718052">
      <w:bodyDiv w:val="1"/>
      <w:marLeft w:val="0"/>
      <w:marRight w:val="0"/>
      <w:marTop w:val="0"/>
      <w:marBottom w:val="0"/>
      <w:divBdr>
        <w:top w:val="none" w:sz="0" w:space="0" w:color="auto"/>
        <w:left w:val="none" w:sz="0" w:space="0" w:color="auto"/>
        <w:bottom w:val="none" w:sz="0" w:space="0" w:color="auto"/>
        <w:right w:val="none" w:sz="0" w:space="0" w:color="auto"/>
      </w:divBdr>
    </w:div>
    <w:div w:id="1547108562">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6648262">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660125">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42344516">
      <w:bodyDiv w:val="1"/>
      <w:marLeft w:val="0"/>
      <w:marRight w:val="0"/>
      <w:marTop w:val="0"/>
      <w:marBottom w:val="0"/>
      <w:divBdr>
        <w:top w:val="none" w:sz="0" w:space="0" w:color="auto"/>
        <w:left w:val="none" w:sz="0" w:space="0" w:color="auto"/>
        <w:bottom w:val="none" w:sz="0" w:space="0" w:color="auto"/>
        <w:right w:val="none" w:sz="0" w:space="0" w:color="auto"/>
      </w:divBdr>
    </w:div>
    <w:div w:id="1649554455">
      <w:bodyDiv w:val="1"/>
      <w:marLeft w:val="0"/>
      <w:marRight w:val="0"/>
      <w:marTop w:val="0"/>
      <w:marBottom w:val="0"/>
      <w:divBdr>
        <w:top w:val="none" w:sz="0" w:space="0" w:color="auto"/>
        <w:left w:val="none" w:sz="0" w:space="0" w:color="auto"/>
        <w:bottom w:val="none" w:sz="0" w:space="0" w:color="auto"/>
        <w:right w:val="none" w:sz="0" w:space="0" w:color="auto"/>
      </w:divBdr>
    </w:div>
    <w:div w:id="1656372394">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85668622">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1446209">
      <w:bodyDiv w:val="1"/>
      <w:marLeft w:val="0"/>
      <w:marRight w:val="0"/>
      <w:marTop w:val="0"/>
      <w:marBottom w:val="0"/>
      <w:divBdr>
        <w:top w:val="none" w:sz="0" w:space="0" w:color="auto"/>
        <w:left w:val="none" w:sz="0" w:space="0" w:color="auto"/>
        <w:bottom w:val="none" w:sz="0" w:space="0" w:color="auto"/>
        <w:right w:val="none" w:sz="0" w:space="0" w:color="auto"/>
      </w:divBdr>
    </w:div>
    <w:div w:id="1695039151">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4818947">
      <w:bodyDiv w:val="1"/>
      <w:marLeft w:val="0"/>
      <w:marRight w:val="0"/>
      <w:marTop w:val="0"/>
      <w:marBottom w:val="0"/>
      <w:divBdr>
        <w:top w:val="none" w:sz="0" w:space="0" w:color="auto"/>
        <w:left w:val="none" w:sz="0" w:space="0" w:color="auto"/>
        <w:bottom w:val="none" w:sz="0" w:space="0" w:color="auto"/>
        <w:right w:val="none" w:sz="0" w:space="0" w:color="auto"/>
      </w:divBdr>
    </w:div>
    <w:div w:id="1706521881">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42369728">
      <w:bodyDiv w:val="1"/>
      <w:marLeft w:val="0"/>
      <w:marRight w:val="0"/>
      <w:marTop w:val="0"/>
      <w:marBottom w:val="0"/>
      <w:divBdr>
        <w:top w:val="none" w:sz="0" w:space="0" w:color="auto"/>
        <w:left w:val="none" w:sz="0" w:space="0" w:color="auto"/>
        <w:bottom w:val="none" w:sz="0" w:space="0" w:color="auto"/>
        <w:right w:val="none" w:sz="0" w:space="0" w:color="auto"/>
      </w:divBdr>
    </w:div>
    <w:div w:id="1754620172">
      <w:bodyDiv w:val="1"/>
      <w:marLeft w:val="0"/>
      <w:marRight w:val="0"/>
      <w:marTop w:val="0"/>
      <w:marBottom w:val="0"/>
      <w:divBdr>
        <w:top w:val="none" w:sz="0" w:space="0" w:color="auto"/>
        <w:left w:val="none" w:sz="0" w:space="0" w:color="auto"/>
        <w:bottom w:val="none" w:sz="0" w:space="0" w:color="auto"/>
        <w:right w:val="none" w:sz="0" w:space="0" w:color="auto"/>
      </w:divBdr>
      <w:divsChild>
        <w:div w:id="6568238">
          <w:marLeft w:val="1080"/>
          <w:marRight w:val="0"/>
          <w:marTop w:val="120"/>
          <w:marBottom w:val="0"/>
          <w:divBdr>
            <w:top w:val="none" w:sz="0" w:space="0" w:color="auto"/>
            <w:left w:val="none" w:sz="0" w:space="0" w:color="auto"/>
            <w:bottom w:val="none" w:sz="0" w:space="0" w:color="auto"/>
            <w:right w:val="none" w:sz="0" w:space="0" w:color="auto"/>
          </w:divBdr>
        </w:div>
        <w:div w:id="205917000">
          <w:marLeft w:val="1080"/>
          <w:marRight w:val="0"/>
          <w:marTop w:val="120"/>
          <w:marBottom w:val="0"/>
          <w:divBdr>
            <w:top w:val="none" w:sz="0" w:space="0" w:color="auto"/>
            <w:left w:val="none" w:sz="0" w:space="0" w:color="auto"/>
            <w:bottom w:val="none" w:sz="0" w:space="0" w:color="auto"/>
            <w:right w:val="none" w:sz="0" w:space="0" w:color="auto"/>
          </w:divBdr>
        </w:div>
        <w:div w:id="387188349">
          <w:marLeft w:val="360"/>
          <w:marRight w:val="0"/>
          <w:marTop w:val="200"/>
          <w:marBottom w:val="0"/>
          <w:divBdr>
            <w:top w:val="none" w:sz="0" w:space="0" w:color="auto"/>
            <w:left w:val="none" w:sz="0" w:space="0" w:color="auto"/>
            <w:bottom w:val="none" w:sz="0" w:space="0" w:color="auto"/>
            <w:right w:val="none" w:sz="0" w:space="0" w:color="auto"/>
          </w:divBdr>
        </w:div>
        <w:div w:id="533157692">
          <w:marLeft w:val="1080"/>
          <w:marRight w:val="0"/>
          <w:marTop w:val="120"/>
          <w:marBottom w:val="0"/>
          <w:divBdr>
            <w:top w:val="none" w:sz="0" w:space="0" w:color="auto"/>
            <w:left w:val="none" w:sz="0" w:space="0" w:color="auto"/>
            <w:bottom w:val="none" w:sz="0" w:space="0" w:color="auto"/>
            <w:right w:val="none" w:sz="0" w:space="0" w:color="auto"/>
          </w:divBdr>
        </w:div>
        <w:div w:id="957251038">
          <w:marLeft w:val="1080"/>
          <w:marRight w:val="0"/>
          <w:marTop w:val="120"/>
          <w:marBottom w:val="0"/>
          <w:divBdr>
            <w:top w:val="none" w:sz="0" w:space="0" w:color="auto"/>
            <w:left w:val="none" w:sz="0" w:space="0" w:color="auto"/>
            <w:bottom w:val="none" w:sz="0" w:space="0" w:color="auto"/>
            <w:right w:val="none" w:sz="0" w:space="0" w:color="auto"/>
          </w:divBdr>
        </w:div>
        <w:div w:id="1100108084">
          <w:marLeft w:val="360"/>
          <w:marRight w:val="0"/>
          <w:marTop w:val="200"/>
          <w:marBottom w:val="0"/>
          <w:divBdr>
            <w:top w:val="none" w:sz="0" w:space="0" w:color="auto"/>
            <w:left w:val="none" w:sz="0" w:space="0" w:color="auto"/>
            <w:bottom w:val="none" w:sz="0" w:space="0" w:color="auto"/>
            <w:right w:val="none" w:sz="0" w:space="0" w:color="auto"/>
          </w:divBdr>
        </w:div>
        <w:div w:id="1925991125">
          <w:marLeft w:val="360"/>
          <w:marRight w:val="0"/>
          <w:marTop w:val="200"/>
          <w:marBottom w:val="0"/>
          <w:divBdr>
            <w:top w:val="none" w:sz="0" w:space="0" w:color="auto"/>
            <w:left w:val="none" w:sz="0" w:space="0" w:color="auto"/>
            <w:bottom w:val="none" w:sz="0" w:space="0" w:color="auto"/>
            <w:right w:val="none" w:sz="0" w:space="0" w:color="auto"/>
          </w:divBdr>
        </w:div>
        <w:div w:id="1955402110">
          <w:marLeft w:val="1080"/>
          <w:marRight w:val="0"/>
          <w:marTop w:val="120"/>
          <w:marBottom w:val="0"/>
          <w:divBdr>
            <w:top w:val="none" w:sz="0" w:space="0" w:color="auto"/>
            <w:left w:val="none" w:sz="0" w:space="0" w:color="auto"/>
            <w:bottom w:val="none" w:sz="0" w:space="0" w:color="auto"/>
            <w:right w:val="none" w:sz="0" w:space="0" w:color="auto"/>
          </w:divBdr>
        </w:div>
      </w:divsChild>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57604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2404171">
      <w:bodyDiv w:val="1"/>
      <w:marLeft w:val="0"/>
      <w:marRight w:val="0"/>
      <w:marTop w:val="0"/>
      <w:marBottom w:val="0"/>
      <w:divBdr>
        <w:top w:val="none" w:sz="0" w:space="0" w:color="auto"/>
        <w:left w:val="none" w:sz="0" w:space="0" w:color="auto"/>
        <w:bottom w:val="none" w:sz="0" w:space="0" w:color="auto"/>
        <w:right w:val="none" w:sz="0" w:space="0" w:color="auto"/>
      </w:divBdr>
    </w:div>
    <w:div w:id="1813018448">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39927265">
      <w:bodyDiv w:val="1"/>
      <w:marLeft w:val="0"/>
      <w:marRight w:val="0"/>
      <w:marTop w:val="0"/>
      <w:marBottom w:val="0"/>
      <w:divBdr>
        <w:top w:val="none" w:sz="0" w:space="0" w:color="auto"/>
        <w:left w:val="none" w:sz="0" w:space="0" w:color="auto"/>
        <w:bottom w:val="none" w:sz="0" w:space="0" w:color="auto"/>
        <w:right w:val="none" w:sz="0" w:space="0" w:color="auto"/>
      </w:divBdr>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0951292">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779186871">
          <w:marLeft w:val="1080"/>
          <w:marRight w:val="0"/>
          <w:marTop w:val="1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2983614">
      <w:bodyDiv w:val="1"/>
      <w:marLeft w:val="0"/>
      <w:marRight w:val="0"/>
      <w:marTop w:val="0"/>
      <w:marBottom w:val="0"/>
      <w:divBdr>
        <w:top w:val="none" w:sz="0" w:space="0" w:color="auto"/>
        <w:left w:val="none" w:sz="0" w:space="0" w:color="auto"/>
        <w:bottom w:val="none" w:sz="0" w:space="0" w:color="auto"/>
        <w:right w:val="none" w:sz="0" w:space="0" w:color="auto"/>
      </w:divBdr>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6285333">
      <w:bodyDiv w:val="1"/>
      <w:marLeft w:val="0"/>
      <w:marRight w:val="0"/>
      <w:marTop w:val="0"/>
      <w:marBottom w:val="0"/>
      <w:divBdr>
        <w:top w:val="none" w:sz="0" w:space="0" w:color="auto"/>
        <w:left w:val="none" w:sz="0" w:space="0" w:color="auto"/>
        <w:bottom w:val="none" w:sz="0" w:space="0" w:color="auto"/>
        <w:right w:val="none" w:sz="0" w:space="0" w:color="auto"/>
      </w:divBdr>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6818587">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05532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27376157">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60014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323045164">
          <w:marLeft w:val="360"/>
          <w:marRight w:val="0"/>
          <w:marTop w:val="200"/>
          <w:marBottom w:val="0"/>
          <w:divBdr>
            <w:top w:val="none" w:sz="0" w:space="0" w:color="auto"/>
            <w:left w:val="none" w:sz="0" w:space="0" w:color="auto"/>
            <w:bottom w:val="none" w:sz="0" w:space="0" w:color="auto"/>
            <w:right w:val="none" w:sz="0" w:space="0" w:color="auto"/>
          </w:divBdr>
        </w:div>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08314811">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784038880">
          <w:marLeft w:val="360"/>
          <w:marRight w:val="0"/>
          <w:marTop w:val="2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618217236">
          <w:marLeft w:val="360"/>
          <w:marRight w:val="0"/>
          <w:marTop w:val="2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2339594">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2536690">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 w:id="2125886138">
      <w:bodyDiv w:val="1"/>
      <w:marLeft w:val="0"/>
      <w:marRight w:val="0"/>
      <w:marTop w:val="0"/>
      <w:marBottom w:val="0"/>
      <w:divBdr>
        <w:top w:val="none" w:sz="0" w:space="0" w:color="auto"/>
        <w:left w:val="none" w:sz="0" w:space="0" w:color="auto"/>
        <w:bottom w:val="none" w:sz="0" w:space="0" w:color="auto"/>
        <w:right w:val="none" w:sz="0" w:space="0" w:color="auto"/>
      </w:divBdr>
      <w:divsChild>
        <w:div w:id="167065295">
          <w:marLeft w:val="1166"/>
          <w:marRight w:val="0"/>
          <w:marTop w:val="96"/>
          <w:marBottom w:val="0"/>
          <w:divBdr>
            <w:top w:val="none" w:sz="0" w:space="0" w:color="auto"/>
            <w:left w:val="none" w:sz="0" w:space="0" w:color="auto"/>
            <w:bottom w:val="none" w:sz="0" w:space="0" w:color="auto"/>
            <w:right w:val="none" w:sz="0" w:space="0" w:color="auto"/>
          </w:divBdr>
        </w:div>
        <w:div w:id="550463782">
          <w:marLeft w:val="1166"/>
          <w:marRight w:val="0"/>
          <w:marTop w:val="96"/>
          <w:marBottom w:val="0"/>
          <w:divBdr>
            <w:top w:val="none" w:sz="0" w:space="0" w:color="auto"/>
            <w:left w:val="none" w:sz="0" w:space="0" w:color="auto"/>
            <w:bottom w:val="none" w:sz="0" w:space="0" w:color="auto"/>
            <w:right w:val="none" w:sz="0" w:space="0" w:color="auto"/>
          </w:divBdr>
        </w:div>
        <w:div w:id="553390713">
          <w:marLeft w:val="1166"/>
          <w:marRight w:val="0"/>
          <w:marTop w:val="91"/>
          <w:marBottom w:val="0"/>
          <w:divBdr>
            <w:top w:val="none" w:sz="0" w:space="0" w:color="auto"/>
            <w:left w:val="none" w:sz="0" w:space="0" w:color="auto"/>
            <w:bottom w:val="none" w:sz="0" w:space="0" w:color="auto"/>
            <w:right w:val="none" w:sz="0" w:space="0" w:color="auto"/>
          </w:divBdr>
        </w:div>
        <w:div w:id="944732830">
          <w:marLeft w:val="1166"/>
          <w:marRight w:val="0"/>
          <w:marTop w:val="91"/>
          <w:marBottom w:val="0"/>
          <w:divBdr>
            <w:top w:val="none" w:sz="0" w:space="0" w:color="auto"/>
            <w:left w:val="none" w:sz="0" w:space="0" w:color="auto"/>
            <w:bottom w:val="none" w:sz="0" w:space="0" w:color="auto"/>
            <w:right w:val="none" w:sz="0" w:space="0" w:color="auto"/>
          </w:divBdr>
        </w:div>
        <w:div w:id="1276905561">
          <w:marLeft w:val="547"/>
          <w:marRight w:val="0"/>
          <w:marTop w:val="106"/>
          <w:marBottom w:val="0"/>
          <w:divBdr>
            <w:top w:val="none" w:sz="0" w:space="0" w:color="auto"/>
            <w:left w:val="none" w:sz="0" w:space="0" w:color="auto"/>
            <w:bottom w:val="none" w:sz="0" w:space="0" w:color="auto"/>
            <w:right w:val="none" w:sz="0" w:space="0" w:color="auto"/>
          </w:divBdr>
        </w:div>
        <w:div w:id="1322809404">
          <w:marLeft w:val="547"/>
          <w:marRight w:val="0"/>
          <w:marTop w:val="106"/>
          <w:marBottom w:val="0"/>
          <w:divBdr>
            <w:top w:val="none" w:sz="0" w:space="0" w:color="auto"/>
            <w:left w:val="none" w:sz="0" w:space="0" w:color="auto"/>
            <w:bottom w:val="none" w:sz="0" w:space="0" w:color="auto"/>
            <w:right w:val="none" w:sz="0" w:space="0" w:color="auto"/>
          </w:divBdr>
        </w:div>
        <w:div w:id="1776515497">
          <w:marLeft w:val="1166"/>
          <w:marRight w:val="0"/>
          <w:marTop w:val="96"/>
          <w:marBottom w:val="0"/>
          <w:divBdr>
            <w:top w:val="none" w:sz="0" w:space="0" w:color="auto"/>
            <w:left w:val="none" w:sz="0" w:space="0" w:color="auto"/>
            <w:bottom w:val="none" w:sz="0" w:space="0" w:color="auto"/>
            <w:right w:val="none" w:sz="0" w:space="0" w:color="auto"/>
          </w:divBdr>
        </w:div>
        <w:div w:id="2067024432">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C6CB0-4ACD-4CCB-98B2-EA47E1143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TotalTime>
  <Pages>6</Pages>
  <Words>3505</Words>
  <Characters>19983</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23442</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2</cp:revision>
  <cp:lastPrinted>2010-01-07T15:23:00Z</cp:lastPrinted>
  <dcterms:created xsi:type="dcterms:W3CDTF">2023-08-08T10:24:00Z</dcterms:created>
  <dcterms:modified xsi:type="dcterms:W3CDTF">2023-08-08T10:24:00Z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